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CF60C" w14:textId="5F21627C" w:rsidR="006D59F6" w:rsidRPr="007F22F8" w:rsidRDefault="009F7025" w:rsidP="006D59F6">
      <w:pPr>
        <w:pStyle w:val="Default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32"/>
          <w:szCs w:val="32"/>
        </w:rPr>
        <w:t xml:space="preserve"> </w:t>
      </w:r>
      <w:r w:rsidR="006D59F6" w:rsidRPr="007F22F8">
        <w:rPr>
          <w:color w:val="000000" w:themeColor="text1"/>
          <w:sz w:val="32"/>
          <w:szCs w:val="32"/>
        </w:rPr>
        <w:t xml:space="preserve">LETA FULL BOARD MEETING </w:t>
      </w:r>
      <w:r w:rsidR="006D59F6" w:rsidRPr="007F22F8">
        <w:rPr>
          <w:color w:val="000000" w:themeColor="text1"/>
          <w:sz w:val="28"/>
          <w:szCs w:val="28"/>
        </w:rPr>
        <w:t>♦</w:t>
      </w:r>
    </w:p>
    <w:p w14:paraId="416821A5" w14:textId="1BF41C7A" w:rsidR="006D59F6" w:rsidRPr="007F22F8" w:rsidRDefault="00AE1562" w:rsidP="006D59F6">
      <w:pPr>
        <w:pStyle w:val="Default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December 14, 2023 </w:t>
      </w:r>
      <w:r w:rsidR="006D59F6" w:rsidRPr="007F22F8">
        <w:rPr>
          <w:color w:val="000000" w:themeColor="text1"/>
          <w:sz w:val="28"/>
          <w:szCs w:val="28"/>
        </w:rPr>
        <w:t xml:space="preserve">♦ 12:00 PM ♦ LPB </w:t>
      </w:r>
      <w:r>
        <w:rPr>
          <w:color w:val="000000" w:themeColor="text1"/>
          <w:sz w:val="28"/>
          <w:szCs w:val="28"/>
        </w:rPr>
        <w:t>Board Room</w:t>
      </w:r>
    </w:p>
    <w:p w14:paraId="4AAD4848" w14:textId="266C07D0" w:rsidR="006D59F6" w:rsidRPr="007F22F8" w:rsidRDefault="006D59F6" w:rsidP="000A42BD">
      <w:pPr>
        <w:pStyle w:val="Default"/>
        <w:jc w:val="center"/>
        <w:rPr>
          <w:color w:val="000000" w:themeColor="text1"/>
          <w:sz w:val="28"/>
          <w:szCs w:val="28"/>
        </w:rPr>
      </w:pPr>
      <w:r w:rsidRPr="007F22F8">
        <w:rPr>
          <w:color w:val="000000" w:themeColor="text1"/>
          <w:sz w:val="28"/>
          <w:szCs w:val="28"/>
        </w:rPr>
        <w:t xml:space="preserve">♦7733 Perkins Road♦ Baton Rouge, LA </w:t>
      </w:r>
    </w:p>
    <w:p w14:paraId="5388A43E" w14:textId="77777777" w:rsidR="00E25B9B" w:rsidRPr="0067281F" w:rsidRDefault="00E25B9B" w:rsidP="006D59F6">
      <w:pPr>
        <w:pStyle w:val="Default"/>
        <w:ind w:left="90"/>
        <w:rPr>
          <w:b/>
          <w:bCs/>
          <w:color w:val="44536A"/>
          <w:sz w:val="10"/>
          <w:szCs w:val="10"/>
        </w:rPr>
      </w:pPr>
    </w:p>
    <w:p w14:paraId="74BAE159" w14:textId="2CCC1CA8" w:rsidR="006D59F6" w:rsidRPr="007F22F8" w:rsidRDefault="006D59F6" w:rsidP="000A42BD">
      <w:pPr>
        <w:pStyle w:val="Default"/>
        <w:rPr>
          <w:color w:val="000000" w:themeColor="text1"/>
          <w:sz w:val="20"/>
          <w:szCs w:val="20"/>
        </w:rPr>
      </w:pPr>
      <w:r w:rsidRPr="007F22F8">
        <w:rPr>
          <w:b/>
          <w:bCs/>
          <w:color w:val="000000" w:themeColor="text1"/>
          <w:sz w:val="20"/>
          <w:szCs w:val="20"/>
        </w:rPr>
        <w:t>Members Present:</w:t>
      </w:r>
      <w:r w:rsidR="0059423D" w:rsidRPr="007F22F8">
        <w:rPr>
          <w:color w:val="000000" w:themeColor="text1"/>
          <w:sz w:val="20"/>
          <w:szCs w:val="20"/>
        </w:rPr>
        <w:t xml:space="preserve"> </w:t>
      </w:r>
      <w:r w:rsidRPr="00EB257B">
        <w:rPr>
          <w:color w:val="000000" w:themeColor="text1"/>
          <w:sz w:val="20"/>
          <w:szCs w:val="20"/>
        </w:rPr>
        <w:t>Conrad Comeaux, Sonny Cranch, Eartha Cross</w:t>
      </w:r>
      <w:r w:rsidR="0089273E" w:rsidRPr="00EB257B">
        <w:rPr>
          <w:color w:val="000000" w:themeColor="text1"/>
          <w:sz w:val="20"/>
          <w:szCs w:val="20"/>
        </w:rPr>
        <w:t xml:space="preserve">, </w:t>
      </w:r>
      <w:r w:rsidR="0059423D" w:rsidRPr="00EB257B">
        <w:rPr>
          <w:color w:val="000000" w:themeColor="text1"/>
          <w:sz w:val="20"/>
          <w:szCs w:val="20"/>
        </w:rPr>
        <w:t xml:space="preserve">Dan Hare, </w:t>
      </w:r>
      <w:r w:rsidR="000A42BD" w:rsidRPr="00EB257B">
        <w:rPr>
          <w:color w:val="000000" w:themeColor="text1"/>
          <w:sz w:val="20"/>
          <w:szCs w:val="20"/>
        </w:rPr>
        <w:t xml:space="preserve">Dr. </w:t>
      </w:r>
      <w:r w:rsidRPr="00EB257B">
        <w:rPr>
          <w:color w:val="000000" w:themeColor="text1"/>
          <w:sz w:val="20"/>
          <w:szCs w:val="20"/>
        </w:rPr>
        <w:t>Laura Lindsay</w:t>
      </w:r>
      <w:r w:rsidR="00F365A2" w:rsidRPr="00EB257B">
        <w:rPr>
          <w:color w:val="000000" w:themeColor="text1"/>
          <w:sz w:val="20"/>
          <w:szCs w:val="20"/>
        </w:rPr>
        <w:t>,</w:t>
      </w:r>
      <w:r w:rsidRPr="00EB257B">
        <w:rPr>
          <w:color w:val="000000" w:themeColor="text1"/>
          <w:sz w:val="20"/>
          <w:szCs w:val="20"/>
        </w:rPr>
        <w:t xml:space="preserve"> Dr. Saundra McGuire,</w:t>
      </w:r>
      <w:r w:rsidR="005F34B8" w:rsidRPr="00EB257B">
        <w:rPr>
          <w:color w:val="000000" w:themeColor="text1"/>
          <w:sz w:val="20"/>
          <w:szCs w:val="20"/>
        </w:rPr>
        <w:t xml:space="preserve"> Shauna Sanford</w:t>
      </w:r>
      <w:r w:rsidR="00F14BCC" w:rsidRPr="00EB257B">
        <w:rPr>
          <w:color w:val="000000" w:themeColor="text1"/>
          <w:sz w:val="20"/>
          <w:szCs w:val="20"/>
        </w:rPr>
        <w:t xml:space="preserve">, </w:t>
      </w:r>
      <w:r w:rsidR="00A02BFF" w:rsidRPr="00EB257B">
        <w:rPr>
          <w:color w:val="000000" w:themeColor="text1"/>
          <w:sz w:val="20"/>
          <w:szCs w:val="20"/>
        </w:rPr>
        <w:t xml:space="preserve">Tracie Woods, Christopher Wegmann, </w:t>
      </w:r>
      <w:r w:rsidR="00D76607" w:rsidRPr="00EB257B">
        <w:rPr>
          <w:color w:val="000000" w:themeColor="text1"/>
          <w:sz w:val="20"/>
          <w:szCs w:val="20"/>
        </w:rPr>
        <w:t xml:space="preserve">William Bradford, </w:t>
      </w:r>
      <w:r w:rsidR="00E26778" w:rsidRPr="00EB257B">
        <w:rPr>
          <w:color w:val="000000" w:themeColor="text1"/>
          <w:sz w:val="20"/>
          <w:szCs w:val="20"/>
        </w:rPr>
        <w:t xml:space="preserve">Belinda Davis, </w:t>
      </w:r>
      <w:r w:rsidR="007043D9" w:rsidRPr="00EB257B">
        <w:rPr>
          <w:color w:val="000000" w:themeColor="text1"/>
          <w:sz w:val="20"/>
          <w:szCs w:val="20"/>
        </w:rPr>
        <w:t xml:space="preserve">Dr. Tina </w:t>
      </w:r>
      <w:proofErr w:type="gramStart"/>
      <w:r w:rsidR="007043D9" w:rsidRPr="00EB257B">
        <w:rPr>
          <w:color w:val="000000" w:themeColor="text1"/>
          <w:sz w:val="20"/>
          <w:szCs w:val="20"/>
        </w:rPr>
        <w:t>Holland</w:t>
      </w:r>
      <w:proofErr w:type="gramEnd"/>
      <w:r w:rsidR="007043D9" w:rsidRPr="00EB257B">
        <w:rPr>
          <w:color w:val="000000" w:themeColor="text1"/>
          <w:sz w:val="20"/>
          <w:szCs w:val="20"/>
        </w:rPr>
        <w:t xml:space="preserve"> </w:t>
      </w:r>
      <w:r w:rsidR="00F14BCC" w:rsidRPr="00EB257B">
        <w:rPr>
          <w:color w:val="000000" w:themeColor="text1"/>
          <w:sz w:val="20"/>
          <w:szCs w:val="20"/>
        </w:rPr>
        <w:t xml:space="preserve">and </w:t>
      </w:r>
      <w:r w:rsidR="005F34B8" w:rsidRPr="00EB257B">
        <w:rPr>
          <w:color w:val="000000" w:themeColor="text1"/>
          <w:sz w:val="20"/>
          <w:szCs w:val="20"/>
        </w:rPr>
        <w:t>David Tatman</w:t>
      </w:r>
      <w:r w:rsidR="00F365A2" w:rsidRPr="00EB257B">
        <w:rPr>
          <w:color w:val="000000" w:themeColor="text1"/>
          <w:sz w:val="20"/>
          <w:szCs w:val="20"/>
        </w:rPr>
        <w:t>.</w:t>
      </w:r>
    </w:p>
    <w:p w14:paraId="40640273" w14:textId="77777777" w:rsidR="006D59F6" w:rsidRPr="0067281F" w:rsidRDefault="006D59F6" w:rsidP="006D59F6">
      <w:pPr>
        <w:pStyle w:val="Default"/>
        <w:jc w:val="center"/>
        <w:rPr>
          <w:b/>
          <w:bCs/>
          <w:color w:val="000000" w:themeColor="text1"/>
          <w:sz w:val="16"/>
          <w:szCs w:val="16"/>
        </w:rPr>
      </w:pPr>
    </w:p>
    <w:p w14:paraId="57BEDE00" w14:textId="3E73F499" w:rsidR="006D59F6" w:rsidRPr="007F22F8" w:rsidRDefault="006D59F6" w:rsidP="000A42BD">
      <w:pPr>
        <w:pStyle w:val="Default"/>
        <w:rPr>
          <w:color w:val="000000" w:themeColor="text1"/>
          <w:sz w:val="20"/>
          <w:szCs w:val="20"/>
        </w:rPr>
      </w:pPr>
      <w:r w:rsidRPr="007F22F8">
        <w:rPr>
          <w:b/>
          <w:bCs/>
          <w:color w:val="000000" w:themeColor="text1"/>
          <w:sz w:val="20"/>
          <w:szCs w:val="20"/>
        </w:rPr>
        <w:t>Members via Teleconference</w:t>
      </w:r>
      <w:r w:rsidR="00E25B9B" w:rsidRPr="007F22F8">
        <w:rPr>
          <w:b/>
          <w:bCs/>
          <w:color w:val="000000" w:themeColor="text1"/>
          <w:sz w:val="20"/>
          <w:szCs w:val="20"/>
        </w:rPr>
        <w:t xml:space="preserve">: </w:t>
      </w:r>
      <w:r w:rsidR="006F087C" w:rsidRPr="00EB257B">
        <w:rPr>
          <w:color w:val="000000" w:themeColor="text1"/>
          <w:sz w:val="20"/>
          <w:szCs w:val="20"/>
        </w:rPr>
        <w:t>Jeffery Thomas</w:t>
      </w:r>
      <w:r w:rsidR="00EB257B">
        <w:rPr>
          <w:color w:val="000000" w:themeColor="text1"/>
          <w:sz w:val="20"/>
          <w:szCs w:val="20"/>
        </w:rPr>
        <w:t>.</w:t>
      </w:r>
    </w:p>
    <w:p w14:paraId="5057993D" w14:textId="77777777" w:rsidR="006D59F6" w:rsidRPr="0067281F" w:rsidRDefault="006D59F6" w:rsidP="006D59F6">
      <w:pPr>
        <w:pStyle w:val="Default"/>
        <w:ind w:left="90"/>
        <w:rPr>
          <w:b/>
          <w:bCs/>
          <w:color w:val="000000" w:themeColor="text1"/>
          <w:sz w:val="16"/>
          <w:szCs w:val="16"/>
        </w:rPr>
      </w:pPr>
    </w:p>
    <w:p w14:paraId="1F90E09F" w14:textId="5D8E7D90" w:rsidR="006D59F6" w:rsidRPr="007F22F8" w:rsidRDefault="006D59F6" w:rsidP="000A42BD">
      <w:pPr>
        <w:pStyle w:val="Default"/>
        <w:rPr>
          <w:color w:val="000000" w:themeColor="text1"/>
          <w:sz w:val="20"/>
          <w:szCs w:val="20"/>
        </w:rPr>
      </w:pPr>
      <w:r w:rsidRPr="007F22F8">
        <w:rPr>
          <w:b/>
          <w:bCs/>
          <w:color w:val="000000" w:themeColor="text1"/>
          <w:sz w:val="20"/>
          <w:szCs w:val="20"/>
        </w:rPr>
        <w:t xml:space="preserve">Members Absent: </w:t>
      </w:r>
      <w:r w:rsidR="006F087C">
        <w:rPr>
          <w:color w:val="000000" w:themeColor="text1"/>
          <w:sz w:val="20"/>
          <w:szCs w:val="20"/>
        </w:rPr>
        <w:t xml:space="preserve"> </w:t>
      </w:r>
      <w:r w:rsidR="005F34B8" w:rsidRPr="00EB257B">
        <w:rPr>
          <w:color w:val="000000" w:themeColor="text1"/>
          <w:sz w:val="20"/>
          <w:szCs w:val="20"/>
        </w:rPr>
        <w:t>Dr.</w:t>
      </w:r>
      <w:r w:rsidR="003B5251" w:rsidRPr="00EB257B">
        <w:rPr>
          <w:color w:val="000000" w:themeColor="text1"/>
          <w:sz w:val="20"/>
          <w:szCs w:val="20"/>
        </w:rPr>
        <w:t xml:space="preserve"> </w:t>
      </w:r>
      <w:r w:rsidR="009D4EB8" w:rsidRPr="00EB257B">
        <w:rPr>
          <w:color w:val="000000" w:themeColor="text1"/>
          <w:sz w:val="20"/>
          <w:szCs w:val="20"/>
        </w:rPr>
        <w:t>Courtney Phillips, Sharon Reine</w:t>
      </w:r>
      <w:r w:rsidR="00F14BCC" w:rsidRPr="00EB257B">
        <w:rPr>
          <w:color w:val="000000" w:themeColor="text1"/>
          <w:sz w:val="20"/>
          <w:szCs w:val="20"/>
        </w:rPr>
        <w:t>,</w:t>
      </w:r>
      <w:r w:rsidR="0033159B" w:rsidRPr="00EB257B">
        <w:rPr>
          <w:color w:val="000000" w:themeColor="text1"/>
          <w:sz w:val="20"/>
          <w:szCs w:val="20"/>
        </w:rPr>
        <w:t xml:space="preserve"> Ted Beasley, </w:t>
      </w:r>
      <w:r w:rsidR="00EB257B" w:rsidRPr="00EB257B">
        <w:rPr>
          <w:color w:val="000000" w:themeColor="text1"/>
          <w:sz w:val="20"/>
          <w:szCs w:val="20"/>
        </w:rPr>
        <w:t xml:space="preserve">Therese Nagem, </w:t>
      </w:r>
      <w:r w:rsidR="0033159B" w:rsidRPr="00EB257B">
        <w:rPr>
          <w:color w:val="000000" w:themeColor="text1"/>
          <w:sz w:val="20"/>
          <w:szCs w:val="20"/>
        </w:rPr>
        <w:t xml:space="preserve">and </w:t>
      </w:r>
      <w:r w:rsidR="00703F8B" w:rsidRPr="00EB257B">
        <w:rPr>
          <w:color w:val="000000" w:themeColor="text1"/>
          <w:sz w:val="20"/>
          <w:szCs w:val="20"/>
        </w:rPr>
        <w:t>Irene Robinson</w:t>
      </w:r>
      <w:r w:rsidR="00EB257B">
        <w:rPr>
          <w:color w:val="000000" w:themeColor="text1"/>
          <w:sz w:val="20"/>
          <w:szCs w:val="20"/>
        </w:rPr>
        <w:t>.</w:t>
      </w:r>
      <w:r w:rsidR="00703F8B">
        <w:rPr>
          <w:color w:val="000000" w:themeColor="text1"/>
          <w:sz w:val="20"/>
          <w:szCs w:val="20"/>
        </w:rPr>
        <w:t xml:space="preserve"> </w:t>
      </w:r>
      <w:r w:rsidR="00D176CB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</w:p>
    <w:p w14:paraId="63927099" w14:textId="77777777" w:rsidR="00F365A2" w:rsidRPr="007F22F8" w:rsidRDefault="00F365A2" w:rsidP="006D59F6">
      <w:pPr>
        <w:pStyle w:val="Default"/>
        <w:ind w:left="90"/>
        <w:rPr>
          <w:color w:val="000000" w:themeColor="text1"/>
          <w:sz w:val="20"/>
          <w:szCs w:val="20"/>
        </w:rPr>
      </w:pPr>
    </w:p>
    <w:p w14:paraId="1405E78A" w14:textId="51AA95AB" w:rsidR="006D59F6" w:rsidRPr="007F22F8" w:rsidRDefault="006D59F6" w:rsidP="000A42BD">
      <w:pPr>
        <w:pStyle w:val="Default"/>
        <w:rPr>
          <w:color w:val="000000" w:themeColor="text1"/>
          <w:sz w:val="20"/>
          <w:szCs w:val="20"/>
        </w:rPr>
      </w:pPr>
      <w:r w:rsidRPr="007F22F8">
        <w:rPr>
          <w:b/>
          <w:bCs/>
          <w:color w:val="000000" w:themeColor="text1"/>
          <w:sz w:val="20"/>
          <w:szCs w:val="20"/>
        </w:rPr>
        <w:t xml:space="preserve">Employees Present: </w:t>
      </w:r>
      <w:r w:rsidR="00784C05" w:rsidRPr="00EB257B">
        <w:rPr>
          <w:color w:val="000000" w:themeColor="text1"/>
          <w:sz w:val="20"/>
          <w:szCs w:val="20"/>
        </w:rPr>
        <w:t>Clarence “</w:t>
      </w:r>
      <w:r w:rsidRPr="00EB257B">
        <w:rPr>
          <w:color w:val="000000" w:themeColor="text1"/>
          <w:sz w:val="20"/>
          <w:szCs w:val="20"/>
        </w:rPr>
        <w:t>C.C</w:t>
      </w:r>
      <w:r w:rsidR="00784C05" w:rsidRPr="00EB257B">
        <w:rPr>
          <w:color w:val="000000" w:themeColor="text1"/>
          <w:sz w:val="20"/>
          <w:szCs w:val="20"/>
        </w:rPr>
        <w:t>”</w:t>
      </w:r>
      <w:r w:rsidRPr="00EB257B">
        <w:rPr>
          <w:color w:val="000000" w:themeColor="text1"/>
          <w:sz w:val="20"/>
          <w:szCs w:val="20"/>
        </w:rPr>
        <w:t xml:space="preserve"> Copeland, Terri Crockett,</w:t>
      </w:r>
      <w:r w:rsidR="00BF3ACE" w:rsidRPr="00EB257B">
        <w:rPr>
          <w:color w:val="000000" w:themeColor="text1"/>
          <w:sz w:val="20"/>
          <w:szCs w:val="20"/>
        </w:rPr>
        <w:t xml:space="preserve"> </w:t>
      </w:r>
      <w:r w:rsidRPr="00EB257B">
        <w:rPr>
          <w:color w:val="000000" w:themeColor="text1"/>
          <w:sz w:val="20"/>
          <w:szCs w:val="20"/>
        </w:rPr>
        <w:t>Kimberly Ducote</w:t>
      </w:r>
      <w:r w:rsidR="00BF3ACE" w:rsidRPr="00EB257B">
        <w:rPr>
          <w:color w:val="000000" w:themeColor="text1"/>
          <w:sz w:val="20"/>
          <w:szCs w:val="20"/>
        </w:rPr>
        <w:t xml:space="preserve">, </w:t>
      </w:r>
      <w:r w:rsidRPr="00EB257B">
        <w:rPr>
          <w:color w:val="000000" w:themeColor="text1"/>
          <w:sz w:val="20"/>
          <w:szCs w:val="20"/>
        </w:rPr>
        <w:t>Kathy Scherer</w:t>
      </w:r>
      <w:r w:rsidR="00F365A2" w:rsidRPr="00EB257B">
        <w:rPr>
          <w:color w:val="000000" w:themeColor="text1"/>
          <w:sz w:val="20"/>
          <w:szCs w:val="20"/>
        </w:rPr>
        <w:t xml:space="preserve">, </w:t>
      </w:r>
      <w:r w:rsidR="00BD6EFF">
        <w:rPr>
          <w:color w:val="000000" w:themeColor="text1"/>
          <w:sz w:val="20"/>
          <w:szCs w:val="20"/>
        </w:rPr>
        <w:t xml:space="preserve">Angela Bessix, Ben Johnson, </w:t>
      </w:r>
      <w:r w:rsidR="0059423D" w:rsidRPr="00EB257B">
        <w:rPr>
          <w:color w:val="000000" w:themeColor="text1"/>
          <w:sz w:val="20"/>
          <w:szCs w:val="20"/>
        </w:rPr>
        <w:t xml:space="preserve">and </w:t>
      </w:r>
      <w:r w:rsidR="006A2FF9" w:rsidRPr="00EB257B">
        <w:rPr>
          <w:color w:val="000000" w:themeColor="text1"/>
          <w:sz w:val="20"/>
          <w:szCs w:val="20"/>
        </w:rPr>
        <w:t>Matt Tessier</w:t>
      </w:r>
      <w:r w:rsidR="00F365A2" w:rsidRPr="00EB257B">
        <w:rPr>
          <w:color w:val="000000" w:themeColor="text1"/>
          <w:sz w:val="20"/>
          <w:szCs w:val="20"/>
        </w:rPr>
        <w:t>.</w:t>
      </w:r>
    </w:p>
    <w:p w14:paraId="41906051" w14:textId="77777777" w:rsidR="006D59F6" w:rsidRPr="007F22F8" w:rsidRDefault="006D59F6" w:rsidP="006D59F6">
      <w:pPr>
        <w:pStyle w:val="Default"/>
        <w:rPr>
          <w:color w:val="000000" w:themeColor="text1"/>
          <w:sz w:val="20"/>
          <w:szCs w:val="20"/>
        </w:rPr>
      </w:pPr>
    </w:p>
    <w:p w14:paraId="2A51F414" w14:textId="6BAC1322" w:rsidR="00784C05" w:rsidRPr="007F22F8" w:rsidRDefault="006D59F6" w:rsidP="000A42BD">
      <w:pPr>
        <w:pStyle w:val="Default"/>
        <w:rPr>
          <w:color w:val="000000" w:themeColor="text1"/>
          <w:sz w:val="20"/>
          <w:szCs w:val="20"/>
        </w:rPr>
      </w:pPr>
      <w:r w:rsidRPr="007F22F8">
        <w:rPr>
          <w:b/>
          <w:bCs/>
          <w:color w:val="000000" w:themeColor="text1"/>
          <w:sz w:val="20"/>
          <w:szCs w:val="20"/>
        </w:rPr>
        <w:t>C</w:t>
      </w:r>
      <w:r w:rsidR="00914DA2" w:rsidRPr="007F22F8">
        <w:rPr>
          <w:b/>
          <w:bCs/>
          <w:color w:val="000000" w:themeColor="text1"/>
          <w:sz w:val="20"/>
          <w:szCs w:val="20"/>
        </w:rPr>
        <w:t>ALL TO ORDER</w:t>
      </w:r>
      <w:r w:rsidRPr="007F22F8">
        <w:rPr>
          <w:b/>
          <w:bCs/>
          <w:color w:val="000000" w:themeColor="text1"/>
          <w:sz w:val="20"/>
          <w:szCs w:val="20"/>
        </w:rPr>
        <w:t xml:space="preserve">: </w:t>
      </w:r>
      <w:r w:rsidRPr="00EB257B">
        <w:rPr>
          <w:color w:val="000000" w:themeColor="text1"/>
          <w:sz w:val="20"/>
          <w:szCs w:val="20"/>
        </w:rPr>
        <w:t>Conrad Comeaux, Chairman, called the meeting to order at 12:0</w:t>
      </w:r>
      <w:r w:rsidR="003251D1" w:rsidRPr="00EB257B">
        <w:rPr>
          <w:color w:val="000000" w:themeColor="text1"/>
          <w:sz w:val="20"/>
          <w:szCs w:val="20"/>
        </w:rPr>
        <w:t>5</w:t>
      </w:r>
      <w:r w:rsidRPr="00EB257B">
        <w:rPr>
          <w:color w:val="000000" w:themeColor="text1"/>
          <w:sz w:val="20"/>
          <w:szCs w:val="20"/>
        </w:rPr>
        <w:t xml:space="preserve"> PM.</w:t>
      </w:r>
    </w:p>
    <w:p w14:paraId="7169C314" w14:textId="77777777" w:rsidR="005F2870" w:rsidRPr="007F22F8" w:rsidRDefault="005F2870" w:rsidP="000302B2">
      <w:pPr>
        <w:pStyle w:val="Default"/>
        <w:jc w:val="center"/>
        <w:rPr>
          <w:b/>
          <w:bCs/>
          <w:color w:val="000000" w:themeColor="text1"/>
          <w:sz w:val="20"/>
          <w:szCs w:val="20"/>
        </w:rPr>
      </w:pPr>
    </w:p>
    <w:p w14:paraId="43B6640F" w14:textId="6F511B29" w:rsidR="008D281A" w:rsidRPr="007F22F8" w:rsidRDefault="00C309B0" w:rsidP="00E25B9B">
      <w:pPr>
        <w:pStyle w:val="Default"/>
        <w:rPr>
          <w:color w:val="000000" w:themeColor="text1"/>
          <w:sz w:val="20"/>
          <w:szCs w:val="20"/>
        </w:rPr>
      </w:pPr>
      <w:r w:rsidRPr="007F22F8">
        <w:rPr>
          <w:b/>
          <w:bCs/>
          <w:color w:val="000000" w:themeColor="text1"/>
          <w:sz w:val="20"/>
          <w:szCs w:val="20"/>
        </w:rPr>
        <w:t xml:space="preserve">PUBLIC COMMENT: </w:t>
      </w:r>
      <w:r w:rsidRPr="007F22F8">
        <w:rPr>
          <w:color w:val="000000" w:themeColor="text1"/>
          <w:sz w:val="20"/>
          <w:szCs w:val="20"/>
        </w:rPr>
        <w:t xml:space="preserve"> </w:t>
      </w:r>
      <w:bookmarkStart w:id="0" w:name="_Hlk158029854"/>
      <w:r w:rsidRPr="00EB257B">
        <w:rPr>
          <w:color w:val="000000" w:themeColor="text1"/>
          <w:sz w:val="20"/>
          <w:szCs w:val="20"/>
        </w:rPr>
        <w:t xml:space="preserve">Conrad Comeaux, Chairman, </w:t>
      </w:r>
      <w:bookmarkEnd w:id="0"/>
      <w:r w:rsidRPr="00EB257B">
        <w:rPr>
          <w:color w:val="000000" w:themeColor="text1"/>
          <w:sz w:val="20"/>
          <w:szCs w:val="20"/>
        </w:rPr>
        <w:t>asked for</w:t>
      </w:r>
      <w:r w:rsidR="00E25B9B" w:rsidRPr="00EB257B">
        <w:rPr>
          <w:color w:val="000000" w:themeColor="text1"/>
          <w:sz w:val="20"/>
          <w:szCs w:val="20"/>
        </w:rPr>
        <w:t xml:space="preserve"> </w:t>
      </w:r>
      <w:r w:rsidRPr="00EB257B">
        <w:rPr>
          <w:color w:val="000000" w:themeColor="text1"/>
          <w:sz w:val="20"/>
          <w:szCs w:val="20"/>
        </w:rPr>
        <w:t>any</w:t>
      </w:r>
      <w:r w:rsidR="00F7595A" w:rsidRPr="00EB257B">
        <w:rPr>
          <w:color w:val="000000" w:themeColor="text1"/>
          <w:sz w:val="20"/>
          <w:szCs w:val="20"/>
        </w:rPr>
        <w:t xml:space="preserve"> </w:t>
      </w:r>
      <w:r w:rsidR="008D281A" w:rsidRPr="00EB257B">
        <w:rPr>
          <w:color w:val="000000" w:themeColor="text1"/>
          <w:sz w:val="20"/>
          <w:szCs w:val="20"/>
        </w:rPr>
        <w:t>public comment</w:t>
      </w:r>
      <w:r w:rsidR="00F7595A" w:rsidRPr="00EB257B">
        <w:rPr>
          <w:color w:val="000000" w:themeColor="text1"/>
          <w:sz w:val="20"/>
          <w:szCs w:val="20"/>
        </w:rPr>
        <w:t xml:space="preserve"> and there</w:t>
      </w:r>
      <w:r w:rsidR="00E25B9B" w:rsidRPr="00EB257B">
        <w:rPr>
          <w:color w:val="000000" w:themeColor="text1"/>
          <w:sz w:val="20"/>
          <w:szCs w:val="20"/>
        </w:rPr>
        <w:t xml:space="preserve"> </w:t>
      </w:r>
      <w:r w:rsidRPr="00EB257B">
        <w:rPr>
          <w:color w:val="000000" w:themeColor="text1"/>
          <w:sz w:val="20"/>
          <w:szCs w:val="20"/>
        </w:rPr>
        <w:t>was none.</w:t>
      </w:r>
      <w:r w:rsidR="008D281A" w:rsidRPr="007F22F8">
        <w:rPr>
          <w:color w:val="000000" w:themeColor="text1"/>
          <w:sz w:val="20"/>
          <w:szCs w:val="20"/>
        </w:rPr>
        <w:t xml:space="preserve"> </w:t>
      </w:r>
    </w:p>
    <w:p w14:paraId="03ADC659" w14:textId="77777777" w:rsidR="006A2FF9" w:rsidRPr="007F22F8" w:rsidRDefault="006A2FF9" w:rsidP="008D40A2">
      <w:pPr>
        <w:pStyle w:val="Default"/>
        <w:rPr>
          <w:b/>
          <w:bCs/>
          <w:color w:val="000000" w:themeColor="text1"/>
          <w:sz w:val="20"/>
          <w:szCs w:val="20"/>
        </w:rPr>
      </w:pPr>
    </w:p>
    <w:p w14:paraId="6269AF5A" w14:textId="2EA85814" w:rsidR="009F7959" w:rsidRPr="001D01FF" w:rsidRDefault="00914DA2" w:rsidP="009F7959">
      <w:pPr>
        <w:rPr>
          <w:rFonts w:ascii="Arial" w:hAnsi="Arial" w:cs="Arial"/>
          <w:sz w:val="20"/>
          <w:szCs w:val="20"/>
          <w:highlight w:val="yellow"/>
        </w:rPr>
      </w:pPr>
      <w:r w:rsidRPr="00B16A8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BOARD </w:t>
      </w:r>
      <w:r w:rsidR="00CE240C" w:rsidRPr="00B16A8C">
        <w:rPr>
          <w:rFonts w:ascii="Arial" w:hAnsi="Arial" w:cs="Arial"/>
          <w:b/>
          <w:bCs/>
          <w:color w:val="000000" w:themeColor="text1"/>
          <w:sz w:val="20"/>
          <w:szCs w:val="20"/>
        </w:rPr>
        <w:t>MINUTES</w:t>
      </w:r>
      <w:r w:rsidR="006D59F6" w:rsidRPr="00B16A8C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  <w:r w:rsidR="006D59F6" w:rsidRPr="00B16A8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F3ACE" w:rsidRPr="00BC613C">
        <w:rPr>
          <w:rFonts w:ascii="Arial" w:hAnsi="Arial" w:cs="Arial"/>
          <w:color w:val="000000" w:themeColor="text1"/>
          <w:sz w:val="20"/>
          <w:szCs w:val="20"/>
        </w:rPr>
        <w:t xml:space="preserve">Shauna Sanford, Secretary, </w:t>
      </w:r>
      <w:r w:rsidR="00A81FF5" w:rsidRPr="00BC613C">
        <w:rPr>
          <w:rFonts w:ascii="Arial" w:hAnsi="Arial" w:cs="Arial"/>
          <w:color w:val="000000" w:themeColor="text1"/>
          <w:sz w:val="20"/>
          <w:szCs w:val="20"/>
        </w:rPr>
        <w:t xml:space="preserve">asked for the approval of the full board meeting minutes from </w:t>
      </w:r>
      <w:r w:rsidR="00282C03" w:rsidRPr="00BC613C">
        <w:rPr>
          <w:rFonts w:ascii="Arial" w:hAnsi="Arial" w:cs="Arial"/>
          <w:color w:val="000000" w:themeColor="text1"/>
          <w:sz w:val="20"/>
          <w:szCs w:val="20"/>
        </w:rPr>
        <w:t>October 12</w:t>
      </w:r>
      <w:r w:rsidR="007C2859" w:rsidRPr="00BC613C">
        <w:rPr>
          <w:rFonts w:ascii="Arial" w:hAnsi="Arial" w:cs="Arial"/>
          <w:color w:val="000000" w:themeColor="text1"/>
          <w:sz w:val="20"/>
          <w:szCs w:val="20"/>
        </w:rPr>
        <w:t>,</w:t>
      </w:r>
      <w:r w:rsidR="00993FD0" w:rsidRPr="00BC613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C2859" w:rsidRPr="00BC613C">
        <w:rPr>
          <w:rFonts w:ascii="Arial" w:hAnsi="Arial" w:cs="Arial"/>
          <w:color w:val="000000" w:themeColor="text1"/>
          <w:sz w:val="20"/>
          <w:szCs w:val="20"/>
        </w:rPr>
        <w:t>2023</w:t>
      </w:r>
      <w:r w:rsidR="00A81FF5" w:rsidRPr="00BC613C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9F7959" w:rsidRPr="00BC613C">
        <w:rPr>
          <w:rFonts w:ascii="Arial" w:hAnsi="Arial" w:cs="Arial"/>
          <w:sz w:val="20"/>
          <w:szCs w:val="20"/>
        </w:rPr>
        <w:t xml:space="preserve"> </w:t>
      </w:r>
      <w:r w:rsidR="00282C03" w:rsidRPr="00BC613C">
        <w:rPr>
          <w:rFonts w:ascii="Arial" w:hAnsi="Arial" w:cs="Arial"/>
          <w:sz w:val="20"/>
          <w:szCs w:val="20"/>
        </w:rPr>
        <w:t xml:space="preserve">Conrad Comeaux, Chairman, noted </w:t>
      </w:r>
      <w:proofErr w:type="gramStart"/>
      <w:r w:rsidR="00282C03" w:rsidRPr="00BC613C">
        <w:rPr>
          <w:rFonts w:ascii="Arial" w:hAnsi="Arial" w:cs="Arial"/>
          <w:sz w:val="20"/>
          <w:szCs w:val="20"/>
        </w:rPr>
        <w:t>with regard to</w:t>
      </w:r>
      <w:proofErr w:type="gramEnd"/>
      <w:r w:rsidR="00282C03" w:rsidRPr="00BC613C">
        <w:rPr>
          <w:rFonts w:ascii="Arial" w:hAnsi="Arial" w:cs="Arial"/>
          <w:sz w:val="20"/>
          <w:szCs w:val="20"/>
        </w:rPr>
        <w:t xml:space="preserve"> minutes, that the board </w:t>
      </w:r>
      <w:r w:rsidR="009F7959" w:rsidRPr="00BC613C">
        <w:rPr>
          <w:rFonts w:ascii="Arial" w:hAnsi="Arial" w:cs="Arial"/>
          <w:sz w:val="20"/>
          <w:szCs w:val="20"/>
        </w:rPr>
        <w:t>on</w:t>
      </w:r>
      <w:r w:rsidR="00245FA5" w:rsidRPr="00BC613C">
        <w:rPr>
          <w:rFonts w:ascii="Arial" w:hAnsi="Arial" w:cs="Arial"/>
          <w:sz w:val="20"/>
          <w:szCs w:val="20"/>
        </w:rPr>
        <w:t>ly</w:t>
      </w:r>
      <w:r w:rsidR="00282C03" w:rsidRPr="00BC613C">
        <w:rPr>
          <w:rFonts w:ascii="Arial" w:hAnsi="Arial" w:cs="Arial"/>
          <w:sz w:val="20"/>
          <w:szCs w:val="20"/>
        </w:rPr>
        <w:t xml:space="preserve"> votes to approve </w:t>
      </w:r>
      <w:r w:rsidR="009F7959" w:rsidRPr="00BC613C">
        <w:rPr>
          <w:rFonts w:ascii="Arial" w:hAnsi="Arial" w:cs="Arial"/>
          <w:sz w:val="20"/>
          <w:szCs w:val="20"/>
        </w:rPr>
        <w:t>LETA financial</w:t>
      </w:r>
      <w:r w:rsidR="00282C03" w:rsidRPr="00BC613C">
        <w:rPr>
          <w:rFonts w:ascii="Arial" w:hAnsi="Arial" w:cs="Arial"/>
          <w:sz w:val="20"/>
          <w:szCs w:val="20"/>
        </w:rPr>
        <w:t xml:space="preserve"> reports, and does not approve Friends of LPB financial reports or the Foundation for Excellence in Louisiana Public Broadcasting financial reports</w:t>
      </w:r>
      <w:r w:rsidR="009F7959" w:rsidRPr="00BC613C">
        <w:rPr>
          <w:rFonts w:ascii="Arial" w:hAnsi="Arial" w:cs="Arial"/>
          <w:sz w:val="20"/>
          <w:szCs w:val="20"/>
        </w:rPr>
        <w:t>.</w:t>
      </w:r>
      <w:r w:rsidR="001433E1" w:rsidRPr="00BC613C">
        <w:rPr>
          <w:rFonts w:ascii="Arial" w:hAnsi="Arial" w:cs="Arial"/>
          <w:sz w:val="20"/>
          <w:szCs w:val="20"/>
        </w:rPr>
        <w:t xml:space="preserve">  The Chairman also noted a correction to the minutes to change “LPB Holiday Party” to “Friends of LPB Holiday Party” under the “Save the Date” section.  The Chairman also suggested future minutes be more succinct.</w:t>
      </w:r>
      <w:r w:rsidR="00BC613C">
        <w:rPr>
          <w:rFonts w:ascii="Arial" w:hAnsi="Arial" w:cs="Arial"/>
          <w:sz w:val="20"/>
          <w:szCs w:val="20"/>
        </w:rPr>
        <w:t xml:space="preserve">  A motion to approve the minutes was made by Dr. Laura Lindsay and seconded by Dr. Belinda Davis.  With all in favor, the motion </w:t>
      </w:r>
      <w:r w:rsidR="00E817C4">
        <w:rPr>
          <w:rFonts w:ascii="Arial" w:hAnsi="Arial" w:cs="Arial"/>
          <w:sz w:val="20"/>
          <w:szCs w:val="20"/>
        </w:rPr>
        <w:t>passed</w:t>
      </w:r>
      <w:r w:rsidR="00BC613C">
        <w:rPr>
          <w:rFonts w:ascii="Arial" w:hAnsi="Arial" w:cs="Arial"/>
          <w:sz w:val="20"/>
          <w:szCs w:val="20"/>
        </w:rPr>
        <w:t>.</w:t>
      </w:r>
      <w:r w:rsidR="001433E1">
        <w:rPr>
          <w:rFonts w:ascii="Arial" w:hAnsi="Arial" w:cs="Arial"/>
          <w:sz w:val="20"/>
          <w:szCs w:val="20"/>
          <w:highlight w:val="yellow"/>
        </w:rPr>
        <w:t xml:space="preserve">  </w:t>
      </w:r>
    </w:p>
    <w:p w14:paraId="0F8740C4" w14:textId="3B42580C" w:rsidR="008A7831" w:rsidRPr="0092454D" w:rsidRDefault="0092454D" w:rsidP="004247F2">
      <w:pPr>
        <w:rPr>
          <w:rFonts w:ascii="Arial" w:hAnsi="Arial" w:cs="Arial"/>
          <w:color w:val="161719"/>
          <w:sz w:val="20"/>
          <w:szCs w:val="20"/>
          <w:shd w:val="clear" w:color="auto" w:fill="FFFFFF"/>
        </w:rPr>
      </w:pPr>
      <w:r w:rsidRPr="00FE2E0F">
        <w:rPr>
          <w:rFonts w:ascii="Arial" w:hAnsi="Arial" w:cs="Arial"/>
          <w:b/>
          <w:bCs/>
          <w:color w:val="161719"/>
          <w:sz w:val="20"/>
          <w:szCs w:val="20"/>
          <w:shd w:val="clear" w:color="auto" w:fill="FFFFFF"/>
        </w:rPr>
        <w:t xml:space="preserve">ELECTION OF OFFICERS:  </w:t>
      </w:r>
      <w:r w:rsidRPr="00FE2E0F">
        <w:rPr>
          <w:rFonts w:ascii="Arial" w:hAnsi="Arial" w:cs="Arial"/>
          <w:color w:val="161719"/>
          <w:sz w:val="20"/>
          <w:szCs w:val="20"/>
          <w:shd w:val="clear" w:color="auto" w:fill="FFFFFF"/>
        </w:rPr>
        <w:t>Conrad Comeaux, Chairman,</w:t>
      </w:r>
      <w:r w:rsidRPr="00FE2E0F">
        <w:rPr>
          <w:rFonts w:ascii="Arial" w:hAnsi="Arial" w:cs="Arial"/>
          <w:b/>
          <w:bCs/>
          <w:color w:val="161719"/>
          <w:sz w:val="20"/>
          <w:szCs w:val="20"/>
          <w:shd w:val="clear" w:color="auto" w:fill="FFFFFF"/>
        </w:rPr>
        <w:t xml:space="preserve"> </w:t>
      </w:r>
      <w:r w:rsidRPr="00FE2E0F">
        <w:rPr>
          <w:rFonts w:ascii="Arial" w:hAnsi="Arial" w:cs="Arial"/>
          <w:color w:val="161719"/>
          <w:sz w:val="20"/>
          <w:szCs w:val="20"/>
          <w:shd w:val="clear" w:color="auto" w:fill="FFFFFF"/>
        </w:rPr>
        <w:t xml:space="preserve">announced that the </w:t>
      </w:r>
      <w:r w:rsidR="008A7831" w:rsidRPr="00FE2E0F">
        <w:rPr>
          <w:rFonts w:ascii="Arial" w:hAnsi="Arial" w:cs="Arial"/>
          <w:color w:val="161719"/>
          <w:sz w:val="20"/>
          <w:szCs w:val="20"/>
          <w:shd w:val="clear" w:color="auto" w:fill="FFFFFF"/>
        </w:rPr>
        <w:t xml:space="preserve">Nominating </w:t>
      </w:r>
      <w:r w:rsidRPr="00FE2E0F">
        <w:rPr>
          <w:rFonts w:ascii="Arial" w:hAnsi="Arial" w:cs="Arial"/>
          <w:color w:val="161719"/>
          <w:sz w:val="20"/>
          <w:szCs w:val="20"/>
          <w:shd w:val="clear" w:color="auto" w:fill="FFFFFF"/>
        </w:rPr>
        <w:t>C</w:t>
      </w:r>
      <w:r w:rsidR="008A7831" w:rsidRPr="00FE2E0F">
        <w:rPr>
          <w:rFonts w:ascii="Arial" w:hAnsi="Arial" w:cs="Arial"/>
          <w:color w:val="161719"/>
          <w:sz w:val="20"/>
          <w:szCs w:val="20"/>
          <w:shd w:val="clear" w:color="auto" w:fill="FFFFFF"/>
        </w:rPr>
        <w:t>ommittee</w:t>
      </w:r>
      <w:r w:rsidRPr="00FE2E0F">
        <w:rPr>
          <w:rFonts w:ascii="Arial" w:hAnsi="Arial" w:cs="Arial"/>
          <w:color w:val="161719"/>
          <w:sz w:val="20"/>
          <w:szCs w:val="20"/>
          <w:shd w:val="clear" w:color="auto" w:fill="FFFFFF"/>
        </w:rPr>
        <w:t xml:space="preserve"> of</w:t>
      </w:r>
      <w:r w:rsidR="008A7831" w:rsidRPr="00FE2E0F">
        <w:rPr>
          <w:rFonts w:ascii="Arial" w:hAnsi="Arial" w:cs="Arial"/>
          <w:color w:val="161719"/>
          <w:sz w:val="20"/>
          <w:szCs w:val="20"/>
          <w:shd w:val="clear" w:color="auto" w:fill="FFFFFF"/>
        </w:rPr>
        <w:t xml:space="preserve"> Sonny Cranch, Dr. Laur</w:t>
      </w:r>
      <w:r w:rsidR="00F31619" w:rsidRPr="00FE2E0F">
        <w:rPr>
          <w:rFonts w:ascii="Arial" w:hAnsi="Arial" w:cs="Arial"/>
          <w:color w:val="161719"/>
          <w:sz w:val="20"/>
          <w:szCs w:val="20"/>
          <w:shd w:val="clear" w:color="auto" w:fill="FFFFFF"/>
        </w:rPr>
        <w:t>a</w:t>
      </w:r>
      <w:r w:rsidR="008A7831" w:rsidRPr="00FE2E0F">
        <w:rPr>
          <w:rFonts w:ascii="Arial" w:hAnsi="Arial" w:cs="Arial"/>
          <w:color w:val="161719"/>
          <w:sz w:val="20"/>
          <w:szCs w:val="20"/>
          <w:shd w:val="clear" w:color="auto" w:fill="FFFFFF"/>
        </w:rPr>
        <w:t xml:space="preserve"> Lindsey, and Eartha Cross have recommended new </w:t>
      </w:r>
      <w:r w:rsidRPr="00FE2E0F">
        <w:rPr>
          <w:rFonts w:ascii="Arial" w:hAnsi="Arial" w:cs="Arial"/>
          <w:color w:val="161719"/>
          <w:sz w:val="20"/>
          <w:szCs w:val="20"/>
          <w:shd w:val="clear" w:color="auto" w:fill="FFFFFF"/>
        </w:rPr>
        <w:t xml:space="preserve">board officers as follows: </w:t>
      </w:r>
      <w:r w:rsidR="008A7831" w:rsidRPr="00FE2E0F">
        <w:rPr>
          <w:rFonts w:ascii="Arial" w:hAnsi="Arial" w:cs="Arial"/>
          <w:color w:val="161719"/>
          <w:sz w:val="20"/>
          <w:szCs w:val="20"/>
          <w:shd w:val="clear" w:color="auto" w:fill="FFFFFF"/>
        </w:rPr>
        <w:t xml:space="preserve">Chris Wegmann </w:t>
      </w:r>
      <w:r w:rsidRPr="00FE2E0F">
        <w:rPr>
          <w:rFonts w:ascii="Arial" w:hAnsi="Arial" w:cs="Arial"/>
          <w:color w:val="161719"/>
          <w:sz w:val="20"/>
          <w:szCs w:val="20"/>
          <w:shd w:val="clear" w:color="auto" w:fill="FFFFFF"/>
        </w:rPr>
        <w:t>(incoming</w:t>
      </w:r>
      <w:r w:rsidR="008A7831" w:rsidRPr="00FE2E0F">
        <w:rPr>
          <w:rFonts w:ascii="Arial" w:hAnsi="Arial" w:cs="Arial"/>
          <w:color w:val="161719"/>
          <w:sz w:val="20"/>
          <w:szCs w:val="20"/>
          <w:shd w:val="clear" w:color="auto" w:fill="FFFFFF"/>
        </w:rPr>
        <w:t xml:space="preserve"> Chair</w:t>
      </w:r>
      <w:r w:rsidRPr="00FE2E0F">
        <w:rPr>
          <w:rFonts w:ascii="Arial" w:hAnsi="Arial" w:cs="Arial"/>
          <w:color w:val="161719"/>
          <w:sz w:val="20"/>
          <w:szCs w:val="20"/>
          <w:shd w:val="clear" w:color="auto" w:fill="FFFFFF"/>
        </w:rPr>
        <w:t>man)</w:t>
      </w:r>
      <w:r w:rsidR="008A7831" w:rsidRPr="00FE2E0F">
        <w:rPr>
          <w:rFonts w:ascii="Arial" w:hAnsi="Arial" w:cs="Arial"/>
          <w:color w:val="161719"/>
          <w:sz w:val="20"/>
          <w:szCs w:val="20"/>
          <w:shd w:val="clear" w:color="auto" w:fill="FFFFFF"/>
        </w:rPr>
        <w:t>, Tracie Woods</w:t>
      </w:r>
      <w:r w:rsidRPr="00FE2E0F">
        <w:rPr>
          <w:rFonts w:ascii="Arial" w:hAnsi="Arial" w:cs="Arial"/>
          <w:color w:val="161719"/>
          <w:sz w:val="20"/>
          <w:szCs w:val="20"/>
          <w:shd w:val="clear" w:color="auto" w:fill="FFFFFF"/>
        </w:rPr>
        <w:t xml:space="preserve"> (incoming </w:t>
      </w:r>
      <w:r w:rsidR="008A7831" w:rsidRPr="00FE2E0F">
        <w:rPr>
          <w:rFonts w:ascii="Arial" w:hAnsi="Arial" w:cs="Arial"/>
          <w:color w:val="161719"/>
          <w:sz w:val="20"/>
          <w:szCs w:val="20"/>
          <w:shd w:val="clear" w:color="auto" w:fill="FFFFFF"/>
        </w:rPr>
        <w:t>Vice Chair</w:t>
      </w:r>
      <w:r w:rsidRPr="00FE2E0F">
        <w:rPr>
          <w:rFonts w:ascii="Arial" w:hAnsi="Arial" w:cs="Arial"/>
          <w:color w:val="161719"/>
          <w:sz w:val="20"/>
          <w:szCs w:val="20"/>
          <w:shd w:val="clear" w:color="auto" w:fill="FFFFFF"/>
        </w:rPr>
        <w:t>)</w:t>
      </w:r>
      <w:r w:rsidR="008A7831" w:rsidRPr="00FE2E0F">
        <w:rPr>
          <w:rFonts w:ascii="Arial" w:hAnsi="Arial" w:cs="Arial"/>
          <w:color w:val="161719"/>
          <w:sz w:val="20"/>
          <w:szCs w:val="20"/>
          <w:shd w:val="clear" w:color="auto" w:fill="FFFFFF"/>
        </w:rPr>
        <w:t xml:space="preserve">, Dan Hare </w:t>
      </w:r>
      <w:r w:rsidRPr="00FE2E0F">
        <w:rPr>
          <w:rFonts w:ascii="Arial" w:hAnsi="Arial" w:cs="Arial"/>
          <w:color w:val="161719"/>
          <w:sz w:val="20"/>
          <w:szCs w:val="20"/>
          <w:shd w:val="clear" w:color="auto" w:fill="FFFFFF"/>
        </w:rPr>
        <w:t xml:space="preserve">(incoming </w:t>
      </w:r>
      <w:r w:rsidR="008A7831" w:rsidRPr="00FE2E0F">
        <w:rPr>
          <w:rFonts w:ascii="Arial" w:hAnsi="Arial" w:cs="Arial"/>
          <w:color w:val="161719"/>
          <w:sz w:val="20"/>
          <w:szCs w:val="20"/>
          <w:shd w:val="clear" w:color="auto" w:fill="FFFFFF"/>
        </w:rPr>
        <w:t>Secretary</w:t>
      </w:r>
      <w:r w:rsidRPr="00FE2E0F">
        <w:rPr>
          <w:rFonts w:ascii="Arial" w:hAnsi="Arial" w:cs="Arial"/>
          <w:color w:val="161719"/>
          <w:sz w:val="20"/>
          <w:szCs w:val="20"/>
          <w:shd w:val="clear" w:color="auto" w:fill="FFFFFF"/>
        </w:rPr>
        <w:t>)</w:t>
      </w:r>
      <w:r w:rsidR="008A7831" w:rsidRPr="00FE2E0F">
        <w:rPr>
          <w:rFonts w:ascii="Arial" w:hAnsi="Arial" w:cs="Arial"/>
          <w:color w:val="161719"/>
          <w:sz w:val="20"/>
          <w:szCs w:val="20"/>
          <w:shd w:val="clear" w:color="auto" w:fill="FFFFFF"/>
        </w:rPr>
        <w:t xml:space="preserve">, and David Tatman </w:t>
      </w:r>
      <w:r w:rsidRPr="00FE2E0F">
        <w:rPr>
          <w:rFonts w:ascii="Arial" w:hAnsi="Arial" w:cs="Arial"/>
          <w:color w:val="161719"/>
          <w:sz w:val="20"/>
          <w:szCs w:val="20"/>
          <w:shd w:val="clear" w:color="auto" w:fill="FFFFFF"/>
        </w:rPr>
        <w:t>(incoming Treasurer)</w:t>
      </w:r>
      <w:r w:rsidR="008A7831" w:rsidRPr="00FE2E0F">
        <w:rPr>
          <w:rFonts w:ascii="Arial" w:hAnsi="Arial" w:cs="Arial"/>
          <w:color w:val="161719"/>
          <w:sz w:val="20"/>
          <w:szCs w:val="20"/>
          <w:shd w:val="clear" w:color="auto" w:fill="FFFFFF"/>
        </w:rPr>
        <w:t xml:space="preserve">. </w:t>
      </w:r>
      <w:r w:rsidR="00F31619" w:rsidRPr="00FE2E0F">
        <w:rPr>
          <w:rFonts w:ascii="Arial" w:hAnsi="Arial" w:cs="Arial"/>
          <w:color w:val="161719"/>
          <w:sz w:val="20"/>
          <w:szCs w:val="20"/>
          <w:shd w:val="clear" w:color="auto" w:fill="FFFFFF"/>
        </w:rPr>
        <w:t>After calling for any additional nominations, and receiving none, a motion was made by Dr. Belinda Davis and seconded by William Bradford to accept the nominations a</w:t>
      </w:r>
      <w:r w:rsidR="00781C59">
        <w:rPr>
          <w:rFonts w:ascii="Arial" w:hAnsi="Arial" w:cs="Arial"/>
          <w:color w:val="161719"/>
          <w:sz w:val="20"/>
          <w:szCs w:val="20"/>
          <w:shd w:val="clear" w:color="auto" w:fill="FFFFFF"/>
        </w:rPr>
        <w:t>nd to</w:t>
      </w:r>
      <w:r w:rsidR="00F31619" w:rsidRPr="00FE2E0F">
        <w:rPr>
          <w:rFonts w:ascii="Arial" w:hAnsi="Arial" w:cs="Arial"/>
          <w:color w:val="161719"/>
          <w:sz w:val="20"/>
          <w:szCs w:val="20"/>
          <w:shd w:val="clear" w:color="auto" w:fill="FFFFFF"/>
        </w:rPr>
        <w:t xml:space="preserve"> elect the board officers as nominated.  </w:t>
      </w:r>
      <w:r w:rsidR="00E817C4">
        <w:rPr>
          <w:rFonts w:ascii="Arial" w:hAnsi="Arial" w:cs="Arial"/>
          <w:color w:val="161719"/>
          <w:sz w:val="20"/>
          <w:szCs w:val="20"/>
          <w:shd w:val="clear" w:color="auto" w:fill="FFFFFF"/>
        </w:rPr>
        <w:t>With all in favor, the motion passed.</w:t>
      </w:r>
    </w:p>
    <w:p w14:paraId="4E8F508C" w14:textId="6D85BBBE" w:rsidR="00E817C4" w:rsidRDefault="002C6D12" w:rsidP="00E817C4">
      <w:pPr>
        <w:pStyle w:val="Default"/>
        <w:rPr>
          <w:color w:val="000000" w:themeColor="text1"/>
          <w:sz w:val="20"/>
          <w:szCs w:val="20"/>
        </w:rPr>
      </w:pPr>
      <w:r>
        <w:rPr>
          <w:b/>
          <w:bCs/>
          <w:caps/>
          <w:color w:val="000000" w:themeColor="text1"/>
          <w:sz w:val="20"/>
          <w:szCs w:val="20"/>
        </w:rPr>
        <w:t>LETA/ Foundation financ</w:t>
      </w:r>
      <w:r w:rsidR="00EF7F48">
        <w:rPr>
          <w:b/>
          <w:bCs/>
          <w:caps/>
          <w:color w:val="000000" w:themeColor="text1"/>
          <w:sz w:val="20"/>
          <w:szCs w:val="20"/>
        </w:rPr>
        <w:t>IAL</w:t>
      </w:r>
      <w:r w:rsidR="006D59F6" w:rsidRPr="007F22F8">
        <w:rPr>
          <w:b/>
          <w:bCs/>
          <w:caps/>
          <w:color w:val="000000" w:themeColor="text1"/>
          <w:sz w:val="20"/>
          <w:szCs w:val="20"/>
        </w:rPr>
        <w:t xml:space="preserve"> Report</w:t>
      </w:r>
      <w:r w:rsidR="00914DA2" w:rsidRPr="007F22F8">
        <w:rPr>
          <w:b/>
          <w:bCs/>
          <w:caps/>
          <w:color w:val="000000" w:themeColor="text1"/>
          <w:sz w:val="20"/>
          <w:szCs w:val="20"/>
        </w:rPr>
        <w:t>S</w:t>
      </w:r>
      <w:r w:rsidR="006D59F6" w:rsidRPr="007F22F8">
        <w:rPr>
          <w:b/>
          <w:bCs/>
          <w:color w:val="000000" w:themeColor="text1"/>
          <w:sz w:val="20"/>
          <w:szCs w:val="20"/>
        </w:rPr>
        <w:t>:</w:t>
      </w:r>
      <w:r w:rsidR="002B54AC" w:rsidRPr="007F22F8">
        <w:rPr>
          <w:color w:val="000000" w:themeColor="text1"/>
          <w:sz w:val="20"/>
          <w:szCs w:val="20"/>
        </w:rPr>
        <w:t xml:space="preserve"> </w:t>
      </w:r>
      <w:r w:rsidR="00E817C4">
        <w:rPr>
          <w:color w:val="000000" w:themeColor="text1"/>
          <w:sz w:val="20"/>
          <w:szCs w:val="20"/>
        </w:rPr>
        <w:t xml:space="preserve">Dr. </w:t>
      </w:r>
      <w:r w:rsidR="00E817C4" w:rsidRPr="00E817C4">
        <w:rPr>
          <w:color w:val="161719"/>
          <w:sz w:val="20"/>
          <w:szCs w:val="20"/>
          <w:shd w:val="clear" w:color="auto" w:fill="FFFFFF"/>
        </w:rPr>
        <w:t xml:space="preserve">Tina Holland presented </w:t>
      </w:r>
      <w:r w:rsidR="00E817C4" w:rsidRPr="00E817C4">
        <w:rPr>
          <w:color w:val="000000" w:themeColor="text1"/>
          <w:sz w:val="20"/>
          <w:szCs w:val="20"/>
        </w:rPr>
        <w:t xml:space="preserve">the financial reports for LETA. A motion to approve </w:t>
      </w:r>
      <w:proofErr w:type="gramStart"/>
      <w:r w:rsidR="00B85DA2">
        <w:rPr>
          <w:color w:val="000000" w:themeColor="text1"/>
          <w:sz w:val="20"/>
          <w:szCs w:val="20"/>
        </w:rPr>
        <w:t>the LETA</w:t>
      </w:r>
      <w:proofErr w:type="gramEnd"/>
      <w:r w:rsidR="00B85DA2">
        <w:rPr>
          <w:color w:val="000000" w:themeColor="text1"/>
          <w:sz w:val="20"/>
          <w:szCs w:val="20"/>
        </w:rPr>
        <w:t xml:space="preserve"> financials </w:t>
      </w:r>
      <w:r w:rsidR="00E817C4" w:rsidRPr="00E817C4">
        <w:rPr>
          <w:color w:val="000000" w:themeColor="text1"/>
          <w:sz w:val="20"/>
          <w:szCs w:val="20"/>
        </w:rPr>
        <w:t>was made by Chris Wegmann and seconded by David Tatman. With all in favor, the motion passed.</w:t>
      </w:r>
    </w:p>
    <w:p w14:paraId="0AB1C124" w14:textId="77777777" w:rsidR="00E817C4" w:rsidRDefault="00E817C4" w:rsidP="00E817C4">
      <w:pPr>
        <w:pStyle w:val="Default"/>
        <w:rPr>
          <w:color w:val="000000" w:themeColor="text1"/>
          <w:sz w:val="20"/>
          <w:szCs w:val="20"/>
        </w:rPr>
      </w:pPr>
    </w:p>
    <w:p w14:paraId="5EA4B2A3" w14:textId="07AD1E73" w:rsidR="0023660F" w:rsidRDefault="00E817C4" w:rsidP="00FC7BB2">
      <w:pPr>
        <w:pStyle w:val="Default"/>
        <w:rPr>
          <w:color w:val="161719"/>
          <w:sz w:val="20"/>
          <w:szCs w:val="20"/>
          <w:shd w:val="clear" w:color="auto" w:fill="FFFFFF"/>
        </w:rPr>
      </w:pPr>
      <w:r>
        <w:rPr>
          <w:b/>
          <w:bCs/>
          <w:color w:val="000000" w:themeColor="text1"/>
          <w:sz w:val="20"/>
          <w:szCs w:val="20"/>
        </w:rPr>
        <w:t>RESOLUTION REQUESTING FOUNDATION FINANCIAL SUPPORT:</w:t>
      </w:r>
      <w:r w:rsidR="0025277C">
        <w:rPr>
          <w:color w:val="000000" w:themeColor="text1"/>
          <w:sz w:val="20"/>
          <w:szCs w:val="20"/>
        </w:rPr>
        <w:t xml:space="preserve"> Conrad Comeaux, Chairman, introduced a resolution from LETA requesting that the Foundation for Excellence in Louisiana Public Broadcasting grant $1,400,000.00 for Fiscal Year 2023-2024 to allow LETA to meet its financial obligations.  </w:t>
      </w:r>
      <w:r w:rsidR="00B85DA2" w:rsidRPr="00E817C4">
        <w:rPr>
          <w:color w:val="000000" w:themeColor="text1"/>
          <w:sz w:val="20"/>
          <w:szCs w:val="20"/>
        </w:rPr>
        <w:t xml:space="preserve">A motion to approve was made by </w:t>
      </w:r>
      <w:r w:rsidR="00B85DA2">
        <w:rPr>
          <w:color w:val="000000" w:themeColor="text1"/>
          <w:sz w:val="20"/>
          <w:szCs w:val="20"/>
        </w:rPr>
        <w:t>David Tatman</w:t>
      </w:r>
      <w:r w:rsidR="00B85DA2" w:rsidRPr="00E817C4">
        <w:rPr>
          <w:color w:val="000000" w:themeColor="text1"/>
          <w:sz w:val="20"/>
          <w:szCs w:val="20"/>
        </w:rPr>
        <w:t xml:space="preserve"> and seconded by </w:t>
      </w:r>
      <w:r w:rsidR="00B85DA2">
        <w:rPr>
          <w:color w:val="000000" w:themeColor="text1"/>
          <w:sz w:val="20"/>
          <w:szCs w:val="20"/>
        </w:rPr>
        <w:t>Dr. Belinda Davis</w:t>
      </w:r>
      <w:r w:rsidR="00B85DA2" w:rsidRPr="00E817C4">
        <w:rPr>
          <w:color w:val="000000" w:themeColor="text1"/>
          <w:sz w:val="20"/>
          <w:szCs w:val="20"/>
        </w:rPr>
        <w:t>. With all in favor, the motion passed.</w:t>
      </w:r>
    </w:p>
    <w:p w14:paraId="4FA2D1A8" w14:textId="77777777" w:rsidR="00FC7BB2" w:rsidRPr="00FC7BB2" w:rsidRDefault="00FC7BB2" w:rsidP="00FC7BB2">
      <w:pPr>
        <w:pStyle w:val="Default"/>
        <w:rPr>
          <w:b/>
          <w:bCs/>
          <w:color w:val="000000" w:themeColor="text1"/>
          <w:sz w:val="20"/>
          <w:szCs w:val="20"/>
        </w:rPr>
      </w:pPr>
    </w:p>
    <w:p w14:paraId="63C42B3E" w14:textId="16669A93" w:rsidR="000B2ABA" w:rsidRPr="00B85DA2" w:rsidRDefault="006D59F6" w:rsidP="000B2ABA">
      <w:pPr>
        <w:pStyle w:val="Default"/>
        <w:rPr>
          <w:color w:val="000000" w:themeColor="text1"/>
          <w:sz w:val="20"/>
          <w:szCs w:val="20"/>
        </w:rPr>
      </w:pPr>
      <w:r w:rsidRPr="00B85DA2">
        <w:rPr>
          <w:b/>
          <w:bCs/>
          <w:caps/>
          <w:color w:val="000000" w:themeColor="text1"/>
          <w:sz w:val="20"/>
          <w:szCs w:val="20"/>
        </w:rPr>
        <w:t>Friends</w:t>
      </w:r>
      <w:r w:rsidR="00CE240C" w:rsidRPr="00B85DA2">
        <w:rPr>
          <w:b/>
          <w:bCs/>
          <w:caps/>
          <w:color w:val="000000" w:themeColor="text1"/>
          <w:sz w:val="20"/>
          <w:szCs w:val="20"/>
        </w:rPr>
        <w:t xml:space="preserve"> of LPB</w:t>
      </w:r>
      <w:r w:rsidRPr="00B85DA2">
        <w:rPr>
          <w:b/>
          <w:bCs/>
          <w:caps/>
          <w:color w:val="000000" w:themeColor="text1"/>
          <w:sz w:val="20"/>
          <w:szCs w:val="20"/>
        </w:rPr>
        <w:t xml:space="preserve"> Report:</w:t>
      </w:r>
      <w:r w:rsidRPr="00B85DA2">
        <w:rPr>
          <w:b/>
          <w:bCs/>
          <w:color w:val="000000" w:themeColor="text1"/>
          <w:sz w:val="20"/>
          <w:szCs w:val="20"/>
        </w:rPr>
        <w:t xml:space="preserve"> </w:t>
      </w:r>
      <w:r w:rsidR="00DC7895" w:rsidRPr="00B85DA2">
        <w:rPr>
          <w:color w:val="000000" w:themeColor="text1"/>
          <w:sz w:val="20"/>
          <w:szCs w:val="20"/>
        </w:rPr>
        <w:t>Terri Crockett, Friends of LPB</w:t>
      </w:r>
      <w:r w:rsidR="004C372D" w:rsidRPr="00B85DA2">
        <w:rPr>
          <w:color w:val="000000" w:themeColor="text1"/>
          <w:sz w:val="20"/>
          <w:szCs w:val="20"/>
        </w:rPr>
        <w:t xml:space="preserve"> (FLPB)</w:t>
      </w:r>
      <w:r w:rsidR="00DC7895" w:rsidRPr="00B85DA2">
        <w:rPr>
          <w:color w:val="000000" w:themeColor="text1"/>
          <w:sz w:val="20"/>
          <w:szCs w:val="20"/>
        </w:rPr>
        <w:t xml:space="preserve"> Executive Director, gave the FLPB report on behalf of </w:t>
      </w:r>
      <w:r w:rsidR="002062F4" w:rsidRPr="00B85DA2">
        <w:rPr>
          <w:color w:val="000000" w:themeColor="text1"/>
          <w:sz w:val="20"/>
          <w:szCs w:val="20"/>
        </w:rPr>
        <w:t>Therese Nagem</w:t>
      </w:r>
      <w:r w:rsidRPr="00B85DA2">
        <w:rPr>
          <w:color w:val="000000" w:themeColor="text1"/>
          <w:sz w:val="20"/>
          <w:szCs w:val="20"/>
        </w:rPr>
        <w:t>,</w:t>
      </w:r>
      <w:r w:rsidR="00CE240C" w:rsidRPr="00B85DA2">
        <w:rPr>
          <w:color w:val="000000" w:themeColor="text1"/>
          <w:sz w:val="20"/>
          <w:szCs w:val="20"/>
        </w:rPr>
        <w:t xml:space="preserve"> FLPB Chair</w:t>
      </w:r>
      <w:r w:rsidR="000B2ABA" w:rsidRPr="00B85DA2">
        <w:rPr>
          <w:color w:val="000000" w:themeColor="text1"/>
          <w:sz w:val="20"/>
          <w:szCs w:val="20"/>
        </w:rPr>
        <w:t>:</w:t>
      </w:r>
    </w:p>
    <w:p w14:paraId="6FFA401C" w14:textId="77777777" w:rsidR="0067281F" w:rsidRPr="00B85DA2" w:rsidRDefault="0067281F" w:rsidP="000B2ABA">
      <w:pPr>
        <w:pStyle w:val="Default"/>
        <w:rPr>
          <w:color w:val="000000" w:themeColor="text1"/>
          <w:sz w:val="20"/>
          <w:szCs w:val="20"/>
        </w:rPr>
      </w:pPr>
    </w:p>
    <w:p w14:paraId="0EBE0C42" w14:textId="77777777" w:rsidR="0067281F" w:rsidRPr="00B85DA2" w:rsidRDefault="0067281F" w:rsidP="0067281F">
      <w:pPr>
        <w:pStyle w:val="Default"/>
        <w:rPr>
          <w:b/>
          <w:bCs/>
          <w:color w:val="000000" w:themeColor="text1"/>
          <w:sz w:val="20"/>
          <w:szCs w:val="20"/>
        </w:rPr>
      </w:pPr>
      <w:r w:rsidRPr="00B85DA2">
        <w:rPr>
          <w:b/>
          <w:bCs/>
          <w:color w:val="000000" w:themeColor="text1"/>
          <w:sz w:val="20"/>
          <w:szCs w:val="20"/>
        </w:rPr>
        <w:t>Win the Wheels Raffle</w:t>
      </w:r>
    </w:p>
    <w:p w14:paraId="2BE8EE95" w14:textId="3E805C63" w:rsidR="0067281F" w:rsidRPr="00B85DA2" w:rsidRDefault="0067281F" w:rsidP="0067281F">
      <w:pPr>
        <w:pStyle w:val="Default"/>
        <w:rPr>
          <w:color w:val="000000" w:themeColor="text1"/>
          <w:sz w:val="20"/>
          <w:szCs w:val="20"/>
        </w:rPr>
      </w:pPr>
      <w:r w:rsidRPr="00B85DA2">
        <w:rPr>
          <w:color w:val="000000" w:themeColor="text1"/>
          <w:sz w:val="20"/>
          <w:szCs w:val="20"/>
        </w:rPr>
        <w:t>• Grand prize: 2024 Toyota Camry Hybrid</w:t>
      </w:r>
      <w:r w:rsidR="00EF7F48">
        <w:rPr>
          <w:color w:val="000000" w:themeColor="text1"/>
          <w:sz w:val="20"/>
          <w:szCs w:val="20"/>
        </w:rPr>
        <w:t>.</w:t>
      </w:r>
    </w:p>
    <w:p w14:paraId="3323740F" w14:textId="6637AB14" w:rsidR="0067281F" w:rsidRPr="00B85DA2" w:rsidRDefault="0067281F" w:rsidP="0067281F">
      <w:pPr>
        <w:pStyle w:val="Default"/>
        <w:rPr>
          <w:color w:val="000000" w:themeColor="text1"/>
          <w:sz w:val="20"/>
          <w:szCs w:val="20"/>
        </w:rPr>
      </w:pPr>
      <w:r w:rsidRPr="00B85DA2">
        <w:rPr>
          <w:color w:val="000000" w:themeColor="text1"/>
          <w:sz w:val="20"/>
          <w:szCs w:val="20"/>
        </w:rPr>
        <w:t>• Corporate Sponsor</w:t>
      </w:r>
      <w:r w:rsidR="00B85DA2" w:rsidRPr="00B85DA2">
        <w:rPr>
          <w:color w:val="000000" w:themeColor="text1"/>
          <w:sz w:val="20"/>
          <w:szCs w:val="20"/>
        </w:rPr>
        <w:t>s</w:t>
      </w:r>
      <w:r w:rsidRPr="00B85DA2">
        <w:rPr>
          <w:color w:val="000000" w:themeColor="text1"/>
          <w:sz w:val="20"/>
          <w:szCs w:val="20"/>
        </w:rPr>
        <w:t>: Roy</w:t>
      </w:r>
      <w:r w:rsidR="00EE3EBF" w:rsidRPr="00B85DA2">
        <w:rPr>
          <w:color w:val="000000" w:themeColor="text1"/>
          <w:sz w:val="20"/>
          <w:szCs w:val="20"/>
        </w:rPr>
        <w:t xml:space="preserve"> </w:t>
      </w:r>
      <w:r w:rsidRPr="00B85DA2">
        <w:rPr>
          <w:color w:val="000000" w:themeColor="text1"/>
          <w:sz w:val="20"/>
          <w:szCs w:val="20"/>
        </w:rPr>
        <w:t>O</w:t>
      </w:r>
      <w:r w:rsidR="00B85DA2" w:rsidRPr="00B85DA2">
        <w:rPr>
          <w:color w:val="000000" w:themeColor="text1"/>
          <w:sz w:val="20"/>
          <w:szCs w:val="20"/>
        </w:rPr>
        <w:t xml:space="preserve"> </w:t>
      </w:r>
      <w:r w:rsidRPr="00B85DA2">
        <w:rPr>
          <w:color w:val="000000" w:themeColor="text1"/>
          <w:sz w:val="20"/>
          <w:szCs w:val="20"/>
        </w:rPr>
        <w:t>Martin</w:t>
      </w:r>
      <w:r w:rsidR="00B85DA2" w:rsidRPr="00B85DA2">
        <w:rPr>
          <w:color w:val="000000" w:themeColor="text1"/>
          <w:sz w:val="20"/>
          <w:szCs w:val="20"/>
        </w:rPr>
        <w:t xml:space="preserve"> and </w:t>
      </w:r>
      <w:r w:rsidRPr="00B85DA2">
        <w:rPr>
          <w:color w:val="000000" w:themeColor="text1"/>
          <w:sz w:val="20"/>
          <w:szCs w:val="20"/>
        </w:rPr>
        <w:t xml:space="preserve">Bubba </w:t>
      </w:r>
      <w:proofErr w:type="spellStart"/>
      <w:r w:rsidRPr="00B85DA2">
        <w:rPr>
          <w:color w:val="000000" w:themeColor="text1"/>
          <w:sz w:val="20"/>
          <w:szCs w:val="20"/>
        </w:rPr>
        <w:t>Oustalet</w:t>
      </w:r>
      <w:proofErr w:type="spellEnd"/>
      <w:r w:rsidRPr="00B85DA2">
        <w:rPr>
          <w:color w:val="000000" w:themeColor="text1"/>
          <w:sz w:val="20"/>
          <w:szCs w:val="20"/>
        </w:rPr>
        <w:t xml:space="preserve"> Automotive in Jennings.</w:t>
      </w:r>
    </w:p>
    <w:p w14:paraId="697A2A84" w14:textId="77777777" w:rsidR="0067281F" w:rsidRPr="00B85DA2" w:rsidRDefault="0067281F" w:rsidP="000B2ABA">
      <w:pPr>
        <w:pStyle w:val="Default"/>
        <w:rPr>
          <w:color w:val="000000" w:themeColor="text1"/>
          <w:sz w:val="20"/>
          <w:szCs w:val="20"/>
        </w:rPr>
      </w:pPr>
    </w:p>
    <w:p w14:paraId="417FE464" w14:textId="77777777" w:rsidR="00B85DA2" w:rsidRPr="00B85DA2" w:rsidRDefault="00B85DA2" w:rsidP="00B85DA2">
      <w:pPr>
        <w:pStyle w:val="Default"/>
        <w:rPr>
          <w:b/>
          <w:bCs/>
          <w:color w:val="000000" w:themeColor="text1"/>
          <w:sz w:val="20"/>
          <w:szCs w:val="20"/>
        </w:rPr>
      </w:pPr>
      <w:r w:rsidRPr="00B85DA2">
        <w:rPr>
          <w:b/>
          <w:bCs/>
          <w:color w:val="000000" w:themeColor="text1"/>
          <w:sz w:val="20"/>
          <w:szCs w:val="20"/>
        </w:rPr>
        <w:t>Antique Roadshow Preview Party</w:t>
      </w:r>
    </w:p>
    <w:p w14:paraId="6269B840" w14:textId="5D651F40" w:rsidR="00B85DA2" w:rsidRPr="00B85DA2" w:rsidRDefault="00B85DA2" w:rsidP="00B85DA2">
      <w:pPr>
        <w:pStyle w:val="Default"/>
        <w:rPr>
          <w:color w:val="000000" w:themeColor="text1"/>
          <w:sz w:val="20"/>
          <w:szCs w:val="20"/>
        </w:rPr>
      </w:pPr>
      <w:r w:rsidRPr="00B85DA2">
        <w:rPr>
          <w:color w:val="000000" w:themeColor="text1"/>
          <w:sz w:val="20"/>
          <w:szCs w:val="20"/>
        </w:rPr>
        <w:t>Thursday, January 25, 2024</w:t>
      </w:r>
      <w:r w:rsidR="00EF7F48">
        <w:rPr>
          <w:color w:val="000000" w:themeColor="text1"/>
          <w:sz w:val="20"/>
          <w:szCs w:val="20"/>
        </w:rPr>
        <w:t>.</w:t>
      </w:r>
    </w:p>
    <w:p w14:paraId="23761E49" w14:textId="5D580680" w:rsidR="00B85DA2" w:rsidRPr="00B85DA2" w:rsidRDefault="00B85DA2" w:rsidP="000B2ABA">
      <w:pPr>
        <w:pStyle w:val="Default"/>
        <w:rPr>
          <w:color w:val="000000" w:themeColor="text1"/>
          <w:sz w:val="20"/>
          <w:szCs w:val="20"/>
        </w:rPr>
      </w:pPr>
      <w:r w:rsidRPr="00B85DA2">
        <w:rPr>
          <w:color w:val="000000" w:themeColor="text1"/>
          <w:sz w:val="20"/>
          <w:szCs w:val="20"/>
        </w:rPr>
        <w:t>Tickets are $100</w:t>
      </w:r>
      <w:r w:rsidR="00F35AA4">
        <w:rPr>
          <w:color w:val="000000" w:themeColor="text1"/>
          <w:sz w:val="20"/>
          <w:szCs w:val="20"/>
        </w:rPr>
        <w:t>.</w:t>
      </w:r>
    </w:p>
    <w:p w14:paraId="64CA5731" w14:textId="77777777" w:rsidR="00B85DA2" w:rsidRPr="00B85DA2" w:rsidRDefault="00B85DA2" w:rsidP="000B2ABA">
      <w:pPr>
        <w:pStyle w:val="Default"/>
        <w:rPr>
          <w:color w:val="000000" w:themeColor="text1"/>
          <w:sz w:val="20"/>
          <w:szCs w:val="20"/>
        </w:rPr>
      </w:pPr>
    </w:p>
    <w:p w14:paraId="57669831" w14:textId="6E5D0F32" w:rsidR="0067281F" w:rsidRPr="00B85DA2" w:rsidRDefault="0067281F" w:rsidP="0067281F">
      <w:pPr>
        <w:pStyle w:val="Default"/>
        <w:rPr>
          <w:b/>
          <w:bCs/>
          <w:color w:val="000000" w:themeColor="text1"/>
          <w:sz w:val="20"/>
          <w:szCs w:val="20"/>
        </w:rPr>
      </w:pPr>
      <w:r w:rsidRPr="00B85DA2">
        <w:rPr>
          <w:b/>
          <w:bCs/>
          <w:color w:val="000000" w:themeColor="text1"/>
          <w:sz w:val="20"/>
          <w:szCs w:val="20"/>
        </w:rPr>
        <w:t xml:space="preserve">Financials – </w:t>
      </w:r>
      <w:r w:rsidR="00B85DA2" w:rsidRPr="00B85DA2">
        <w:rPr>
          <w:b/>
          <w:bCs/>
          <w:color w:val="000000" w:themeColor="text1"/>
          <w:sz w:val="20"/>
          <w:szCs w:val="20"/>
        </w:rPr>
        <w:t>October</w:t>
      </w:r>
      <w:r w:rsidRPr="00B85DA2">
        <w:rPr>
          <w:b/>
          <w:bCs/>
          <w:color w:val="000000" w:themeColor="text1"/>
          <w:sz w:val="20"/>
          <w:szCs w:val="20"/>
        </w:rPr>
        <w:t xml:space="preserve"> 2023</w:t>
      </w:r>
    </w:p>
    <w:p w14:paraId="3801F92E" w14:textId="759FDA07" w:rsidR="0067281F" w:rsidRPr="00B85DA2" w:rsidRDefault="0067281F" w:rsidP="0067281F">
      <w:pPr>
        <w:pStyle w:val="Default"/>
        <w:rPr>
          <w:b/>
          <w:bCs/>
          <w:color w:val="000000" w:themeColor="text1"/>
          <w:sz w:val="20"/>
          <w:szCs w:val="20"/>
        </w:rPr>
      </w:pPr>
      <w:r w:rsidRPr="00B85DA2">
        <w:rPr>
          <w:b/>
          <w:bCs/>
          <w:color w:val="000000" w:themeColor="text1"/>
          <w:sz w:val="20"/>
          <w:szCs w:val="20"/>
        </w:rPr>
        <w:t xml:space="preserve">Revenue: </w:t>
      </w:r>
      <w:r w:rsidRPr="00B85DA2">
        <w:rPr>
          <w:color w:val="000000" w:themeColor="text1"/>
          <w:sz w:val="20"/>
          <w:szCs w:val="20"/>
        </w:rPr>
        <w:t xml:space="preserve">At the end of </w:t>
      </w:r>
      <w:r w:rsidR="00E74ED3" w:rsidRPr="00B85DA2">
        <w:rPr>
          <w:color w:val="000000" w:themeColor="text1"/>
          <w:sz w:val="20"/>
          <w:szCs w:val="20"/>
        </w:rPr>
        <w:t>October,</w:t>
      </w:r>
      <w:r w:rsidRPr="00B85DA2">
        <w:rPr>
          <w:color w:val="000000" w:themeColor="text1"/>
          <w:sz w:val="20"/>
          <w:szCs w:val="20"/>
        </w:rPr>
        <w:t xml:space="preserve"> membership revenue for the month was $</w:t>
      </w:r>
      <w:r w:rsidR="00F83B95" w:rsidRPr="00B85DA2">
        <w:rPr>
          <w:color w:val="000000" w:themeColor="text1"/>
          <w:sz w:val="20"/>
          <w:szCs w:val="20"/>
        </w:rPr>
        <w:t>163,</w:t>
      </w:r>
      <w:r w:rsidR="002B635F" w:rsidRPr="00B85DA2">
        <w:rPr>
          <w:color w:val="000000" w:themeColor="text1"/>
          <w:sz w:val="20"/>
          <w:szCs w:val="20"/>
        </w:rPr>
        <w:t>0</w:t>
      </w:r>
      <w:r w:rsidR="00F83B95" w:rsidRPr="00B85DA2">
        <w:rPr>
          <w:color w:val="000000" w:themeColor="text1"/>
          <w:sz w:val="20"/>
          <w:szCs w:val="20"/>
        </w:rPr>
        <w:t>36</w:t>
      </w:r>
      <w:r w:rsidRPr="00B85DA2">
        <w:rPr>
          <w:color w:val="000000" w:themeColor="text1"/>
          <w:sz w:val="20"/>
          <w:szCs w:val="20"/>
        </w:rPr>
        <w:t>.</w:t>
      </w:r>
      <w:r w:rsidR="00F83B95" w:rsidRPr="00B85DA2">
        <w:rPr>
          <w:color w:val="000000" w:themeColor="text1"/>
          <w:sz w:val="20"/>
          <w:szCs w:val="20"/>
        </w:rPr>
        <w:t>61</w:t>
      </w:r>
      <w:r w:rsidRPr="00B85DA2">
        <w:rPr>
          <w:color w:val="000000" w:themeColor="text1"/>
          <w:sz w:val="20"/>
          <w:szCs w:val="20"/>
        </w:rPr>
        <w:t xml:space="preserve">. Overall revenue at </w:t>
      </w:r>
    </w:p>
    <w:p w14:paraId="3EC12C35" w14:textId="031CF26B" w:rsidR="0067281F" w:rsidRPr="00B85DA2" w:rsidRDefault="0067281F" w:rsidP="0067281F">
      <w:pPr>
        <w:pStyle w:val="Default"/>
        <w:rPr>
          <w:color w:val="000000" w:themeColor="text1"/>
          <w:sz w:val="20"/>
          <w:szCs w:val="20"/>
        </w:rPr>
      </w:pPr>
      <w:r w:rsidRPr="00B85DA2">
        <w:rPr>
          <w:color w:val="000000" w:themeColor="text1"/>
          <w:sz w:val="20"/>
          <w:szCs w:val="20"/>
        </w:rPr>
        <w:t>was $</w:t>
      </w:r>
      <w:r w:rsidR="00934353" w:rsidRPr="00B85DA2">
        <w:rPr>
          <w:color w:val="000000" w:themeColor="text1"/>
          <w:sz w:val="20"/>
          <w:szCs w:val="20"/>
        </w:rPr>
        <w:t>888,061.04</w:t>
      </w:r>
      <w:r w:rsidRPr="00B85DA2">
        <w:rPr>
          <w:color w:val="000000" w:themeColor="text1"/>
          <w:sz w:val="20"/>
          <w:szCs w:val="20"/>
        </w:rPr>
        <w:t>.</w:t>
      </w:r>
    </w:p>
    <w:p w14:paraId="3ED3964C" w14:textId="3FF69273" w:rsidR="0067281F" w:rsidRPr="00B85DA2" w:rsidRDefault="0067281F" w:rsidP="0067281F">
      <w:pPr>
        <w:pStyle w:val="Default"/>
        <w:rPr>
          <w:b/>
          <w:bCs/>
          <w:color w:val="000000" w:themeColor="text1"/>
          <w:sz w:val="20"/>
          <w:szCs w:val="20"/>
        </w:rPr>
      </w:pPr>
      <w:r w:rsidRPr="00B85DA2">
        <w:rPr>
          <w:b/>
          <w:bCs/>
          <w:color w:val="000000" w:themeColor="text1"/>
          <w:sz w:val="20"/>
          <w:szCs w:val="20"/>
        </w:rPr>
        <w:t xml:space="preserve">Expenses: </w:t>
      </w:r>
      <w:r w:rsidRPr="00B85DA2">
        <w:rPr>
          <w:color w:val="000000" w:themeColor="text1"/>
          <w:sz w:val="20"/>
          <w:szCs w:val="20"/>
        </w:rPr>
        <w:t>Expenditures for the month totaled $ 1</w:t>
      </w:r>
      <w:r w:rsidR="008151D2" w:rsidRPr="00B85DA2">
        <w:rPr>
          <w:color w:val="000000" w:themeColor="text1"/>
          <w:sz w:val="20"/>
          <w:szCs w:val="20"/>
        </w:rPr>
        <w:t>83</w:t>
      </w:r>
      <w:r w:rsidRPr="00B85DA2">
        <w:rPr>
          <w:color w:val="000000" w:themeColor="text1"/>
          <w:sz w:val="20"/>
          <w:szCs w:val="20"/>
        </w:rPr>
        <w:t>,</w:t>
      </w:r>
      <w:r w:rsidR="008151D2" w:rsidRPr="00B85DA2">
        <w:rPr>
          <w:color w:val="000000" w:themeColor="text1"/>
          <w:sz w:val="20"/>
          <w:szCs w:val="20"/>
        </w:rPr>
        <w:t>633</w:t>
      </w:r>
      <w:r w:rsidRPr="00B85DA2">
        <w:rPr>
          <w:color w:val="000000" w:themeColor="text1"/>
          <w:sz w:val="20"/>
          <w:szCs w:val="20"/>
        </w:rPr>
        <w:t>.</w:t>
      </w:r>
      <w:r w:rsidR="008151D2" w:rsidRPr="00B85DA2">
        <w:rPr>
          <w:color w:val="000000" w:themeColor="text1"/>
          <w:sz w:val="20"/>
          <w:szCs w:val="20"/>
        </w:rPr>
        <w:t>09</w:t>
      </w:r>
      <w:r w:rsidRPr="00B85DA2">
        <w:rPr>
          <w:color w:val="000000" w:themeColor="text1"/>
          <w:sz w:val="20"/>
          <w:szCs w:val="20"/>
        </w:rPr>
        <w:t>.</w:t>
      </w:r>
    </w:p>
    <w:p w14:paraId="3E31B895" w14:textId="18A119C5" w:rsidR="0067281F" w:rsidRDefault="0067281F" w:rsidP="003927A0">
      <w:pPr>
        <w:pStyle w:val="Default"/>
        <w:rPr>
          <w:color w:val="000000" w:themeColor="text1"/>
          <w:sz w:val="20"/>
          <w:szCs w:val="20"/>
        </w:rPr>
      </w:pPr>
      <w:r w:rsidRPr="00B85DA2">
        <w:rPr>
          <w:b/>
          <w:bCs/>
          <w:color w:val="000000" w:themeColor="text1"/>
          <w:sz w:val="20"/>
          <w:szCs w:val="20"/>
        </w:rPr>
        <w:t>Item of Note:</w:t>
      </w:r>
      <w:r w:rsidRPr="00B85DA2">
        <w:rPr>
          <w:color w:val="000000" w:themeColor="text1"/>
          <w:sz w:val="20"/>
          <w:szCs w:val="20"/>
        </w:rPr>
        <w:t xml:space="preserve"> </w:t>
      </w:r>
      <w:r w:rsidR="00EF7F48">
        <w:rPr>
          <w:color w:val="000000" w:themeColor="text1"/>
          <w:sz w:val="20"/>
          <w:szCs w:val="20"/>
        </w:rPr>
        <w:t>FLPB r</w:t>
      </w:r>
      <w:r w:rsidR="00A15046" w:rsidRPr="00B85DA2">
        <w:rPr>
          <w:color w:val="000000" w:themeColor="text1"/>
          <w:sz w:val="20"/>
          <w:szCs w:val="20"/>
        </w:rPr>
        <w:t xml:space="preserve">eceived </w:t>
      </w:r>
      <w:r w:rsidR="00F155CF" w:rsidRPr="00B85DA2">
        <w:rPr>
          <w:color w:val="000000" w:themeColor="text1"/>
          <w:sz w:val="20"/>
          <w:szCs w:val="20"/>
        </w:rPr>
        <w:t xml:space="preserve">a </w:t>
      </w:r>
      <w:r w:rsidR="00B85DA2" w:rsidRPr="00B85DA2">
        <w:rPr>
          <w:color w:val="000000" w:themeColor="text1"/>
          <w:sz w:val="20"/>
          <w:szCs w:val="20"/>
        </w:rPr>
        <w:t xml:space="preserve">planned </w:t>
      </w:r>
      <w:r w:rsidR="00F155CF" w:rsidRPr="00B85DA2">
        <w:rPr>
          <w:color w:val="000000" w:themeColor="text1"/>
          <w:sz w:val="20"/>
          <w:szCs w:val="20"/>
        </w:rPr>
        <w:t>gift of</w:t>
      </w:r>
      <w:r w:rsidR="0056207B" w:rsidRPr="00B85DA2">
        <w:rPr>
          <w:color w:val="000000" w:themeColor="text1"/>
          <w:sz w:val="20"/>
          <w:szCs w:val="20"/>
        </w:rPr>
        <w:t xml:space="preserve"> 37,200.00</w:t>
      </w:r>
      <w:r w:rsidR="00F155CF" w:rsidRPr="00B85DA2">
        <w:rPr>
          <w:color w:val="000000" w:themeColor="text1"/>
          <w:sz w:val="20"/>
          <w:szCs w:val="20"/>
        </w:rPr>
        <w:t xml:space="preserve"> </w:t>
      </w:r>
      <w:r w:rsidR="00F35AA4">
        <w:rPr>
          <w:color w:val="000000" w:themeColor="text1"/>
          <w:sz w:val="20"/>
          <w:szCs w:val="20"/>
        </w:rPr>
        <w:t>from</w:t>
      </w:r>
      <w:r w:rsidR="00B85DA2">
        <w:rPr>
          <w:color w:val="000000" w:themeColor="text1"/>
          <w:sz w:val="20"/>
          <w:szCs w:val="20"/>
        </w:rPr>
        <w:t xml:space="preserve"> a loyal viewer</w:t>
      </w:r>
      <w:r w:rsidR="0056207B">
        <w:rPr>
          <w:color w:val="000000" w:themeColor="text1"/>
          <w:sz w:val="20"/>
          <w:szCs w:val="20"/>
        </w:rPr>
        <w:t>.</w:t>
      </w:r>
    </w:p>
    <w:p w14:paraId="62B1D064" w14:textId="77777777" w:rsidR="003D4C42" w:rsidRDefault="003D4C42" w:rsidP="003D4C42">
      <w:pPr>
        <w:pStyle w:val="Default"/>
        <w:rPr>
          <w:color w:val="000000" w:themeColor="text1"/>
          <w:sz w:val="20"/>
          <w:szCs w:val="20"/>
        </w:rPr>
      </w:pPr>
      <w:r w:rsidRPr="007F22F8">
        <w:rPr>
          <w:b/>
          <w:bCs/>
          <w:caps/>
          <w:color w:val="000000" w:themeColor="text1"/>
          <w:sz w:val="20"/>
          <w:szCs w:val="20"/>
        </w:rPr>
        <w:t>President’s Report:</w:t>
      </w:r>
      <w:r w:rsidRPr="007F22F8">
        <w:rPr>
          <w:b/>
          <w:bCs/>
          <w:color w:val="000000" w:themeColor="text1"/>
          <w:sz w:val="20"/>
          <w:szCs w:val="20"/>
        </w:rPr>
        <w:t xml:space="preserve"> </w:t>
      </w:r>
      <w:r w:rsidRPr="007F22F8">
        <w:rPr>
          <w:color w:val="000000" w:themeColor="text1"/>
          <w:sz w:val="20"/>
          <w:szCs w:val="20"/>
        </w:rPr>
        <w:t xml:space="preserve">C.C Copeland, LPB President and CEO, </w:t>
      </w:r>
      <w:r>
        <w:rPr>
          <w:color w:val="000000" w:themeColor="text1"/>
          <w:sz w:val="20"/>
          <w:szCs w:val="20"/>
        </w:rPr>
        <w:t>reported on</w:t>
      </w:r>
      <w:r w:rsidRPr="007F22F8">
        <w:rPr>
          <w:color w:val="000000" w:themeColor="text1"/>
          <w:sz w:val="20"/>
          <w:szCs w:val="20"/>
        </w:rPr>
        <w:t xml:space="preserve"> the following:</w:t>
      </w:r>
    </w:p>
    <w:p w14:paraId="5A9482B7" w14:textId="77777777" w:rsidR="003D4C42" w:rsidRPr="00DD741F" w:rsidRDefault="003D4C42" w:rsidP="003D4C42">
      <w:pPr>
        <w:pStyle w:val="Default"/>
        <w:rPr>
          <w:color w:val="000000" w:themeColor="text1"/>
          <w:sz w:val="10"/>
          <w:szCs w:val="10"/>
        </w:rPr>
      </w:pPr>
    </w:p>
    <w:p w14:paraId="298E0F82" w14:textId="2CD7F622" w:rsidR="003D4C42" w:rsidRPr="00245634" w:rsidRDefault="003D4C42" w:rsidP="003D4C42">
      <w:pPr>
        <w:pStyle w:val="Default"/>
        <w:numPr>
          <w:ilvl w:val="0"/>
          <w:numId w:val="19"/>
        </w:numPr>
        <w:rPr>
          <w:color w:val="000000" w:themeColor="text1"/>
          <w:sz w:val="20"/>
          <w:szCs w:val="20"/>
        </w:rPr>
      </w:pPr>
      <w:r w:rsidRPr="00245634">
        <w:rPr>
          <w:color w:val="000000" w:themeColor="text1"/>
          <w:sz w:val="20"/>
          <w:szCs w:val="20"/>
        </w:rPr>
        <w:lastRenderedPageBreak/>
        <w:t xml:space="preserve">Executive Director C.C Copeland shared a congratulatory message from PBS on the announcement that LPB has been awarded one of sixteen competitive climate grants </w:t>
      </w:r>
      <w:proofErr w:type="gramStart"/>
      <w:r w:rsidRPr="00245634">
        <w:rPr>
          <w:color w:val="000000" w:themeColor="text1"/>
          <w:sz w:val="20"/>
          <w:szCs w:val="20"/>
        </w:rPr>
        <w:t>in order to</w:t>
      </w:r>
      <w:proofErr w:type="gramEnd"/>
      <w:r w:rsidRPr="00245634">
        <w:rPr>
          <w:color w:val="000000" w:themeColor="text1"/>
          <w:sz w:val="20"/>
          <w:szCs w:val="20"/>
        </w:rPr>
        <w:t xml:space="preserve"> produce a climate-related short film.  LPB Senior Producer Ben Johnson, who will be working on the project</w:t>
      </w:r>
      <w:r w:rsidR="00EF7F48">
        <w:rPr>
          <w:color w:val="000000" w:themeColor="text1"/>
          <w:sz w:val="20"/>
          <w:szCs w:val="20"/>
        </w:rPr>
        <w:t>,</w:t>
      </w:r>
      <w:r w:rsidRPr="00245634">
        <w:rPr>
          <w:color w:val="000000" w:themeColor="text1"/>
          <w:sz w:val="20"/>
          <w:szCs w:val="20"/>
        </w:rPr>
        <w:t xml:space="preserve"> was </w:t>
      </w:r>
      <w:proofErr w:type="gramStart"/>
      <w:r w:rsidRPr="00245634">
        <w:rPr>
          <w:color w:val="000000" w:themeColor="text1"/>
          <w:sz w:val="20"/>
          <w:szCs w:val="20"/>
        </w:rPr>
        <w:t>congratulated</w:t>
      </w:r>
      <w:proofErr w:type="gramEnd"/>
      <w:r w:rsidRPr="00245634">
        <w:rPr>
          <w:color w:val="000000" w:themeColor="text1"/>
          <w:sz w:val="20"/>
          <w:szCs w:val="20"/>
        </w:rPr>
        <w:t xml:space="preserve"> and recognized by the board.</w:t>
      </w:r>
    </w:p>
    <w:p w14:paraId="465929DA" w14:textId="7B9D2670" w:rsidR="003D4C42" w:rsidRPr="00245634" w:rsidRDefault="003D4C42" w:rsidP="003D4C42">
      <w:pPr>
        <w:pStyle w:val="Default"/>
        <w:numPr>
          <w:ilvl w:val="0"/>
          <w:numId w:val="19"/>
        </w:numPr>
        <w:rPr>
          <w:color w:val="000000" w:themeColor="text1"/>
          <w:sz w:val="20"/>
          <w:szCs w:val="20"/>
        </w:rPr>
      </w:pPr>
      <w:r w:rsidRPr="00245634">
        <w:rPr>
          <w:color w:val="000000" w:themeColor="text1"/>
          <w:sz w:val="20"/>
          <w:szCs w:val="20"/>
        </w:rPr>
        <w:t xml:space="preserve">C.C discussed the LPB-produced 1-hour documentary, </w:t>
      </w:r>
      <w:r w:rsidRPr="00245634">
        <w:rPr>
          <w:i/>
          <w:iCs/>
          <w:color w:val="000000" w:themeColor="text1"/>
          <w:sz w:val="20"/>
          <w:szCs w:val="20"/>
        </w:rPr>
        <w:t>A Tall Order: The Louisiana State Capitol</w:t>
      </w:r>
      <w:r w:rsidRPr="00245634">
        <w:rPr>
          <w:color w:val="000000" w:themeColor="text1"/>
          <w:sz w:val="20"/>
          <w:szCs w:val="20"/>
        </w:rPr>
        <w:t>, examining the construction of Louisiana’s Capitol, produced by LPB Producer Dorothy Kendrick.</w:t>
      </w:r>
    </w:p>
    <w:p w14:paraId="1AA60CCF" w14:textId="4F533B18" w:rsidR="003D4C42" w:rsidRPr="00245634" w:rsidRDefault="003D4C42" w:rsidP="003D4C42">
      <w:pPr>
        <w:pStyle w:val="Default"/>
        <w:numPr>
          <w:ilvl w:val="0"/>
          <w:numId w:val="19"/>
        </w:numPr>
        <w:rPr>
          <w:color w:val="000000" w:themeColor="text1"/>
          <w:sz w:val="20"/>
          <w:szCs w:val="20"/>
        </w:rPr>
      </w:pPr>
      <w:r w:rsidRPr="00245634">
        <w:rPr>
          <w:color w:val="000000" w:themeColor="text1"/>
          <w:sz w:val="20"/>
          <w:szCs w:val="20"/>
        </w:rPr>
        <w:t>LPB did a live international broadcast with TV 5 Monde out of Paris on Tuesday, December 12, 2023, in partnership with Tele-</w:t>
      </w:r>
      <w:proofErr w:type="spellStart"/>
      <w:r w:rsidRPr="00245634">
        <w:rPr>
          <w:color w:val="000000" w:themeColor="text1"/>
          <w:sz w:val="20"/>
          <w:szCs w:val="20"/>
        </w:rPr>
        <w:t>Louisiane</w:t>
      </w:r>
      <w:proofErr w:type="spellEnd"/>
      <w:r w:rsidRPr="00245634">
        <w:rPr>
          <w:color w:val="000000" w:themeColor="text1"/>
          <w:sz w:val="20"/>
          <w:szCs w:val="20"/>
        </w:rPr>
        <w:t>.</w:t>
      </w:r>
      <w:r w:rsidR="003B7F8C" w:rsidRPr="00245634">
        <w:rPr>
          <w:color w:val="000000" w:themeColor="text1"/>
          <w:sz w:val="20"/>
          <w:szCs w:val="20"/>
        </w:rPr>
        <w:t xml:space="preserve">  C.C also discussed another partnership with Tele-</w:t>
      </w:r>
      <w:proofErr w:type="spellStart"/>
      <w:r w:rsidR="003B7F8C" w:rsidRPr="00245634">
        <w:rPr>
          <w:color w:val="000000" w:themeColor="text1"/>
          <w:sz w:val="20"/>
          <w:szCs w:val="20"/>
        </w:rPr>
        <w:t>Louisiane</w:t>
      </w:r>
      <w:proofErr w:type="spellEnd"/>
      <w:r w:rsidR="003B7F8C" w:rsidRPr="00245634">
        <w:rPr>
          <w:color w:val="000000" w:themeColor="text1"/>
          <w:sz w:val="20"/>
          <w:szCs w:val="20"/>
        </w:rPr>
        <w:t xml:space="preserve">, the French-language series </w:t>
      </w:r>
      <w:r w:rsidR="003B7F8C" w:rsidRPr="00245634">
        <w:rPr>
          <w:i/>
          <w:iCs/>
          <w:color w:val="000000" w:themeColor="text1"/>
          <w:sz w:val="20"/>
          <w:szCs w:val="20"/>
        </w:rPr>
        <w:t xml:space="preserve">La </w:t>
      </w:r>
      <w:proofErr w:type="spellStart"/>
      <w:r w:rsidR="003B7F8C" w:rsidRPr="00245634">
        <w:rPr>
          <w:i/>
          <w:iCs/>
          <w:color w:val="000000" w:themeColor="text1"/>
          <w:sz w:val="20"/>
          <w:szCs w:val="20"/>
        </w:rPr>
        <w:t>Veillee</w:t>
      </w:r>
      <w:proofErr w:type="spellEnd"/>
      <w:r w:rsidR="003B7F8C" w:rsidRPr="00245634">
        <w:rPr>
          <w:color w:val="000000" w:themeColor="text1"/>
          <w:sz w:val="20"/>
          <w:szCs w:val="20"/>
        </w:rPr>
        <w:t xml:space="preserve">, which airs on Thursday nights. </w:t>
      </w:r>
      <w:r w:rsidRPr="00245634">
        <w:rPr>
          <w:color w:val="000000" w:themeColor="text1"/>
          <w:sz w:val="20"/>
          <w:szCs w:val="20"/>
        </w:rPr>
        <w:t xml:space="preserve"> </w:t>
      </w:r>
    </w:p>
    <w:p w14:paraId="7F85E1BA" w14:textId="47775EB8" w:rsidR="00025ED6" w:rsidRPr="00245634" w:rsidRDefault="00B178AD" w:rsidP="003D4C42">
      <w:pPr>
        <w:pStyle w:val="Default"/>
        <w:numPr>
          <w:ilvl w:val="0"/>
          <w:numId w:val="19"/>
        </w:numPr>
        <w:rPr>
          <w:color w:val="000000" w:themeColor="text1"/>
          <w:sz w:val="20"/>
          <w:szCs w:val="20"/>
        </w:rPr>
      </w:pPr>
      <w:r w:rsidRPr="00245634">
        <w:rPr>
          <w:color w:val="000000" w:themeColor="text1"/>
          <w:sz w:val="20"/>
          <w:szCs w:val="20"/>
        </w:rPr>
        <w:t xml:space="preserve">C.C. gave </w:t>
      </w:r>
      <w:r w:rsidR="00EF7F48">
        <w:rPr>
          <w:color w:val="000000" w:themeColor="text1"/>
          <w:sz w:val="20"/>
          <w:szCs w:val="20"/>
        </w:rPr>
        <w:t xml:space="preserve">a </w:t>
      </w:r>
      <w:r w:rsidRPr="00245634">
        <w:rPr>
          <w:color w:val="000000" w:themeColor="text1"/>
          <w:sz w:val="20"/>
          <w:szCs w:val="20"/>
        </w:rPr>
        <w:t>briefing on the upcoming 2024 Governor’s Inauguration on January 8, 2024.</w:t>
      </w:r>
    </w:p>
    <w:p w14:paraId="4BC30D82" w14:textId="17AEA66D" w:rsidR="000B0B2C" w:rsidRPr="00245634" w:rsidRDefault="000B0B2C" w:rsidP="003D4C42">
      <w:pPr>
        <w:pStyle w:val="Default"/>
        <w:numPr>
          <w:ilvl w:val="0"/>
          <w:numId w:val="19"/>
        </w:numPr>
        <w:rPr>
          <w:color w:val="000000" w:themeColor="text1"/>
          <w:sz w:val="20"/>
          <w:szCs w:val="20"/>
        </w:rPr>
      </w:pPr>
      <w:r w:rsidRPr="00245634">
        <w:rPr>
          <w:color w:val="000000" w:themeColor="text1"/>
          <w:sz w:val="20"/>
          <w:szCs w:val="20"/>
        </w:rPr>
        <w:t>C.C informed the board that he successfully completed the PBS Inaugural Executive Leadership class, graduating from the program in November 2023.</w:t>
      </w:r>
    </w:p>
    <w:p w14:paraId="63B1C5E8" w14:textId="49798FFC" w:rsidR="00813635" w:rsidRPr="00813635" w:rsidRDefault="00813635" w:rsidP="00813635">
      <w:pPr>
        <w:pStyle w:val="Default"/>
        <w:numPr>
          <w:ilvl w:val="0"/>
          <w:numId w:val="19"/>
        </w:numPr>
        <w:rPr>
          <w:color w:val="000000" w:themeColor="text1"/>
          <w:sz w:val="20"/>
          <w:szCs w:val="20"/>
        </w:rPr>
      </w:pPr>
      <w:r w:rsidRPr="00245634">
        <w:rPr>
          <w:color w:val="000000" w:themeColor="text1"/>
          <w:sz w:val="20"/>
          <w:szCs w:val="20"/>
        </w:rPr>
        <w:t>LETA’s Budget Requests for FY 24-25 from</w:t>
      </w:r>
      <w:r w:rsidRPr="00813635">
        <w:rPr>
          <w:color w:val="000000" w:themeColor="text1"/>
          <w:sz w:val="20"/>
          <w:szCs w:val="20"/>
        </w:rPr>
        <w:t xml:space="preserve"> the state include a request for </w:t>
      </w:r>
      <w:r w:rsidRPr="00245634">
        <w:rPr>
          <w:color w:val="000000" w:themeColor="text1"/>
          <w:sz w:val="20"/>
          <w:szCs w:val="20"/>
        </w:rPr>
        <w:t xml:space="preserve">approximately </w:t>
      </w:r>
      <w:r w:rsidRPr="00813635">
        <w:rPr>
          <w:color w:val="000000" w:themeColor="text1"/>
          <w:sz w:val="20"/>
          <w:szCs w:val="20"/>
        </w:rPr>
        <w:t xml:space="preserve">$4 million to cover the </w:t>
      </w:r>
      <w:r w:rsidRPr="00245634">
        <w:rPr>
          <w:color w:val="000000" w:themeColor="text1"/>
          <w:sz w:val="20"/>
          <w:szCs w:val="20"/>
        </w:rPr>
        <w:t xml:space="preserve">agency’s technology and infrastructure needs.  </w:t>
      </w:r>
    </w:p>
    <w:p w14:paraId="7003CBE4" w14:textId="77777777" w:rsidR="00E96E16" w:rsidRPr="00245634" w:rsidRDefault="00560207" w:rsidP="003D4C42">
      <w:pPr>
        <w:pStyle w:val="Default"/>
        <w:numPr>
          <w:ilvl w:val="0"/>
          <w:numId w:val="19"/>
        </w:numPr>
        <w:rPr>
          <w:color w:val="000000" w:themeColor="text1"/>
          <w:sz w:val="20"/>
          <w:szCs w:val="20"/>
        </w:rPr>
      </w:pPr>
      <w:r w:rsidRPr="00245634">
        <w:rPr>
          <w:color w:val="000000" w:themeColor="text1"/>
          <w:sz w:val="20"/>
          <w:szCs w:val="20"/>
        </w:rPr>
        <w:t xml:space="preserve">C.C updated the board on the short HBCU documentary LPB produced for Maryland Public Television, about the Bayou Classic.  The film played in the Superdome during the game. </w:t>
      </w:r>
    </w:p>
    <w:p w14:paraId="1954183F" w14:textId="3A03AFDD" w:rsidR="00E96E16" w:rsidRPr="00E96E16" w:rsidRDefault="00E96E16" w:rsidP="00E96E16">
      <w:pPr>
        <w:pStyle w:val="Default"/>
        <w:numPr>
          <w:ilvl w:val="0"/>
          <w:numId w:val="19"/>
        </w:numPr>
        <w:rPr>
          <w:color w:val="000000" w:themeColor="text1"/>
          <w:sz w:val="20"/>
          <w:szCs w:val="20"/>
        </w:rPr>
      </w:pPr>
      <w:r w:rsidRPr="00E96E16">
        <w:rPr>
          <w:color w:val="000000" w:themeColor="text1"/>
          <w:sz w:val="20"/>
          <w:szCs w:val="20"/>
        </w:rPr>
        <w:t xml:space="preserve">C.C gave a presentation on </w:t>
      </w:r>
      <w:r w:rsidRPr="00245634">
        <w:rPr>
          <w:color w:val="000000" w:themeColor="text1"/>
          <w:sz w:val="20"/>
          <w:szCs w:val="20"/>
        </w:rPr>
        <w:t xml:space="preserve">planned </w:t>
      </w:r>
      <w:r w:rsidRPr="00E96E16">
        <w:rPr>
          <w:color w:val="000000" w:themeColor="text1"/>
          <w:sz w:val="20"/>
          <w:szCs w:val="20"/>
        </w:rPr>
        <w:t xml:space="preserve">boardroom </w:t>
      </w:r>
      <w:r w:rsidRPr="00245634">
        <w:rPr>
          <w:color w:val="000000" w:themeColor="text1"/>
          <w:sz w:val="20"/>
          <w:szCs w:val="20"/>
        </w:rPr>
        <w:t xml:space="preserve">and receiving area </w:t>
      </w:r>
      <w:r w:rsidRPr="00E96E16">
        <w:rPr>
          <w:color w:val="000000" w:themeColor="text1"/>
          <w:sz w:val="20"/>
          <w:szCs w:val="20"/>
        </w:rPr>
        <w:t xml:space="preserve">improvements. </w:t>
      </w:r>
    </w:p>
    <w:p w14:paraId="0E678006" w14:textId="1480EE80" w:rsidR="003D4C42" w:rsidRPr="00245634" w:rsidRDefault="00E96E16" w:rsidP="00E46B8F">
      <w:pPr>
        <w:pStyle w:val="Default"/>
        <w:numPr>
          <w:ilvl w:val="0"/>
          <w:numId w:val="19"/>
        </w:numPr>
        <w:rPr>
          <w:color w:val="000000" w:themeColor="text1"/>
          <w:sz w:val="20"/>
          <w:szCs w:val="20"/>
        </w:rPr>
      </w:pPr>
      <w:r w:rsidRPr="00245634">
        <w:rPr>
          <w:color w:val="000000" w:themeColor="text1"/>
          <w:sz w:val="20"/>
          <w:szCs w:val="20"/>
        </w:rPr>
        <w:t xml:space="preserve">C.C </w:t>
      </w:r>
      <w:r w:rsidR="003D4C42" w:rsidRPr="00245634">
        <w:rPr>
          <w:color w:val="000000" w:themeColor="text1"/>
          <w:sz w:val="20"/>
          <w:szCs w:val="20"/>
        </w:rPr>
        <w:t>reported on the status of the bid for WLPB &amp; KLPB antennas.</w:t>
      </w:r>
    </w:p>
    <w:p w14:paraId="66D9CFAA" w14:textId="77777777" w:rsidR="00E96E16" w:rsidRDefault="00E96E16" w:rsidP="00245634">
      <w:pPr>
        <w:pStyle w:val="Default"/>
        <w:ind w:left="720"/>
        <w:rPr>
          <w:color w:val="000000" w:themeColor="text1"/>
          <w:sz w:val="20"/>
          <w:szCs w:val="20"/>
          <w:highlight w:val="yellow"/>
        </w:rPr>
      </w:pPr>
    </w:p>
    <w:p w14:paraId="0DAD7185" w14:textId="77777777" w:rsidR="00E96E16" w:rsidRPr="00E96E16" w:rsidRDefault="00E96E16" w:rsidP="00E96E16">
      <w:pPr>
        <w:pStyle w:val="Default"/>
        <w:rPr>
          <w:color w:val="000000" w:themeColor="text1"/>
          <w:sz w:val="20"/>
          <w:szCs w:val="20"/>
          <w:highlight w:val="yellow"/>
        </w:rPr>
      </w:pPr>
    </w:p>
    <w:p w14:paraId="35435782" w14:textId="44C5DB77" w:rsidR="003D4C42" w:rsidRDefault="00245634" w:rsidP="003927A0">
      <w:pPr>
        <w:pStyle w:val="Default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CHAIRMAN’S REPORT:</w:t>
      </w:r>
    </w:p>
    <w:p w14:paraId="7CC66CB9" w14:textId="77777777" w:rsidR="00245634" w:rsidRDefault="00245634" w:rsidP="003927A0">
      <w:pPr>
        <w:pStyle w:val="Default"/>
        <w:rPr>
          <w:b/>
          <w:bCs/>
          <w:color w:val="000000" w:themeColor="text1"/>
          <w:sz w:val="20"/>
          <w:szCs w:val="20"/>
        </w:rPr>
      </w:pPr>
    </w:p>
    <w:p w14:paraId="33EF021D" w14:textId="77777777" w:rsidR="00BD6EFF" w:rsidRPr="00BD6EFF" w:rsidRDefault="00245634" w:rsidP="00F27FB0">
      <w:pPr>
        <w:pStyle w:val="Default"/>
        <w:numPr>
          <w:ilvl w:val="0"/>
          <w:numId w:val="23"/>
        </w:numPr>
        <w:rPr>
          <w:color w:val="000000" w:themeColor="text1"/>
          <w:sz w:val="20"/>
          <w:szCs w:val="20"/>
        </w:rPr>
      </w:pPr>
      <w:r w:rsidRPr="00E63081">
        <w:rPr>
          <w:color w:val="000000" w:themeColor="text1"/>
          <w:sz w:val="20"/>
          <w:szCs w:val="20"/>
        </w:rPr>
        <w:t>Conrad Comeaux, Chairman, presented the board with two resolutions, recommended by the LETA Executive and Finance Committee for approval by the full board, regarding a compensation increase for LPB CEO/President Clarence “C.C” Copeland.  The first resolution would grant C.C a 5% salary increase.  A</w:t>
      </w:r>
      <w:r w:rsidRPr="00E63081">
        <w:rPr>
          <w:color w:val="161719"/>
          <w:sz w:val="20"/>
          <w:szCs w:val="20"/>
          <w:shd w:val="clear" w:color="auto" w:fill="FFFFFF"/>
        </w:rPr>
        <w:t xml:space="preserve"> motion was made by Dan Hare and seconded by Dr. Tina Holland to approve the resolution and the salary increase.  With all in favor, the motion passed.</w:t>
      </w:r>
      <w:r w:rsidR="00E63081" w:rsidRPr="00E63081">
        <w:rPr>
          <w:color w:val="161719"/>
          <w:sz w:val="20"/>
          <w:szCs w:val="20"/>
          <w:shd w:val="clear" w:color="auto" w:fill="FFFFFF"/>
        </w:rPr>
        <w:t xml:space="preserve">  The second resolution</w:t>
      </w:r>
      <w:r w:rsidR="00E63081">
        <w:rPr>
          <w:color w:val="161719"/>
          <w:sz w:val="20"/>
          <w:szCs w:val="20"/>
          <w:shd w:val="clear" w:color="auto" w:fill="FFFFFF"/>
        </w:rPr>
        <w:t xml:space="preserve"> would grant C.C a $400 per paycheck car allowance. </w:t>
      </w:r>
      <w:r w:rsidR="00E63081" w:rsidRPr="00E63081">
        <w:rPr>
          <w:color w:val="000000" w:themeColor="text1"/>
          <w:sz w:val="20"/>
          <w:szCs w:val="20"/>
        </w:rPr>
        <w:t>A</w:t>
      </w:r>
      <w:r w:rsidR="00E63081" w:rsidRPr="00E63081">
        <w:rPr>
          <w:color w:val="161719"/>
          <w:sz w:val="20"/>
          <w:szCs w:val="20"/>
          <w:shd w:val="clear" w:color="auto" w:fill="FFFFFF"/>
        </w:rPr>
        <w:t xml:space="preserve"> motion was made by </w:t>
      </w:r>
      <w:r w:rsidR="00E63081">
        <w:rPr>
          <w:color w:val="161719"/>
          <w:sz w:val="20"/>
          <w:szCs w:val="20"/>
          <w:shd w:val="clear" w:color="auto" w:fill="FFFFFF"/>
        </w:rPr>
        <w:t>Dr. Saundra McGuire</w:t>
      </w:r>
      <w:r w:rsidR="00E63081" w:rsidRPr="00E63081">
        <w:rPr>
          <w:color w:val="161719"/>
          <w:sz w:val="20"/>
          <w:szCs w:val="20"/>
          <w:shd w:val="clear" w:color="auto" w:fill="FFFFFF"/>
        </w:rPr>
        <w:t xml:space="preserve"> and seconded by </w:t>
      </w:r>
      <w:r w:rsidR="00E63081">
        <w:rPr>
          <w:color w:val="161719"/>
          <w:sz w:val="20"/>
          <w:szCs w:val="20"/>
          <w:shd w:val="clear" w:color="auto" w:fill="FFFFFF"/>
        </w:rPr>
        <w:t xml:space="preserve">Shauna Sanford </w:t>
      </w:r>
      <w:r w:rsidR="00E63081" w:rsidRPr="00E63081">
        <w:rPr>
          <w:color w:val="161719"/>
          <w:sz w:val="20"/>
          <w:szCs w:val="20"/>
          <w:shd w:val="clear" w:color="auto" w:fill="FFFFFF"/>
        </w:rPr>
        <w:t xml:space="preserve">to approve the resolution and the </w:t>
      </w:r>
      <w:r w:rsidR="00E63081">
        <w:rPr>
          <w:color w:val="161719"/>
          <w:sz w:val="20"/>
          <w:szCs w:val="20"/>
          <w:shd w:val="clear" w:color="auto" w:fill="FFFFFF"/>
        </w:rPr>
        <w:t xml:space="preserve">car allowance. </w:t>
      </w:r>
    </w:p>
    <w:p w14:paraId="30EBD75D" w14:textId="2A91A6C3" w:rsidR="003D4C42" w:rsidRPr="00F52A7A" w:rsidRDefault="00BD6EFF" w:rsidP="00F27FB0">
      <w:pPr>
        <w:pStyle w:val="Default"/>
        <w:numPr>
          <w:ilvl w:val="0"/>
          <w:numId w:val="23"/>
        </w:numPr>
        <w:rPr>
          <w:color w:val="000000" w:themeColor="text1"/>
          <w:sz w:val="20"/>
          <w:szCs w:val="20"/>
        </w:rPr>
      </w:pPr>
      <w:r>
        <w:rPr>
          <w:color w:val="161719"/>
          <w:sz w:val="20"/>
          <w:szCs w:val="20"/>
          <w:shd w:val="clear" w:color="auto" w:fill="FFFFFF"/>
        </w:rPr>
        <w:t>Conrad Comeaux reminded the board to complete their state ethics training.</w:t>
      </w:r>
      <w:r w:rsidR="00E63081">
        <w:rPr>
          <w:color w:val="161719"/>
          <w:sz w:val="20"/>
          <w:szCs w:val="20"/>
          <w:shd w:val="clear" w:color="auto" w:fill="FFFFFF"/>
        </w:rPr>
        <w:t xml:space="preserve"> </w:t>
      </w:r>
    </w:p>
    <w:p w14:paraId="29B52BBE" w14:textId="08494D67" w:rsidR="006D59F6" w:rsidRPr="00F52A7A" w:rsidRDefault="00F52A7A" w:rsidP="0027288C">
      <w:pPr>
        <w:pStyle w:val="Default"/>
        <w:numPr>
          <w:ilvl w:val="0"/>
          <w:numId w:val="23"/>
        </w:numPr>
        <w:rPr>
          <w:b/>
          <w:bCs/>
          <w:color w:val="000000" w:themeColor="text1"/>
          <w:sz w:val="20"/>
          <w:szCs w:val="20"/>
        </w:rPr>
      </w:pPr>
      <w:r w:rsidRPr="00F52A7A">
        <w:rPr>
          <w:color w:val="000000" w:themeColor="text1"/>
          <w:sz w:val="20"/>
          <w:szCs w:val="20"/>
        </w:rPr>
        <w:t>C</w:t>
      </w:r>
      <w:r w:rsidR="00EF2F18" w:rsidRPr="00F52A7A">
        <w:rPr>
          <w:color w:val="000000" w:themeColor="text1"/>
          <w:sz w:val="20"/>
          <w:szCs w:val="20"/>
        </w:rPr>
        <w:t>onrad Comeaux</w:t>
      </w:r>
      <w:r w:rsidR="00D0578A" w:rsidRPr="00F52A7A">
        <w:rPr>
          <w:color w:val="000000" w:themeColor="text1"/>
          <w:sz w:val="20"/>
          <w:szCs w:val="20"/>
        </w:rPr>
        <w:t xml:space="preserve"> </w:t>
      </w:r>
      <w:r w:rsidRPr="00F52A7A">
        <w:rPr>
          <w:color w:val="000000" w:themeColor="text1"/>
          <w:sz w:val="20"/>
          <w:szCs w:val="20"/>
        </w:rPr>
        <w:t xml:space="preserve">circulated the 2024 LETA meeting schedule. </w:t>
      </w:r>
    </w:p>
    <w:p w14:paraId="11800E43" w14:textId="77777777" w:rsidR="00F52A7A" w:rsidRPr="00F52A7A" w:rsidRDefault="00F52A7A" w:rsidP="00F52A7A">
      <w:pPr>
        <w:pStyle w:val="Default"/>
        <w:ind w:left="720"/>
        <w:rPr>
          <w:b/>
          <w:bCs/>
          <w:color w:val="000000" w:themeColor="text1"/>
          <w:sz w:val="20"/>
          <w:szCs w:val="20"/>
        </w:rPr>
      </w:pPr>
    </w:p>
    <w:p w14:paraId="2D38253D" w14:textId="5F7D55F1" w:rsidR="005C350B" w:rsidRDefault="006D59F6" w:rsidP="006D59F6">
      <w:pPr>
        <w:pStyle w:val="Default"/>
        <w:rPr>
          <w:color w:val="000000" w:themeColor="text1"/>
          <w:sz w:val="20"/>
          <w:szCs w:val="20"/>
        </w:rPr>
      </w:pPr>
      <w:r w:rsidRPr="007F22F8">
        <w:rPr>
          <w:b/>
          <w:bCs/>
          <w:color w:val="000000" w:themeColor="text1"/>
          <w:sz w:val="20"/>
          <w:szCs w:val="20"/>
        </w:rPr>
        <w:t xml:space="preserve">Adjournment: </w:t>
      </w:r>
      <w:r w:rsidRPr="00F52A7A">
        <w:rPr>
          <w:color w:val="000000" w:themeColor="text1"/>
          <w:sz w:val="20"/>
          <w:szCs w:val="20"/>
        </w:rPr>
        <w:t>Conrad</w:t>
      </w:r>
      <w:r w:rsidR="00814DC0" w:rsidRPr="00F52A7A">
        <w:rPr>
          <w:color w:val="000000" w:themeColor="text1"/>
          <w:sz w:val="20"/>
          <w:szCs w:val="20"/>
        </w:rPr>
        <w:t xml:space="preserve"> Comeaux</w:t>
      </w:r>
      <w:r w:rsidRPr="00F52A7A">
        <w:rPr>
          <w:color w:val="000000" w:themeColor="text1"/>
          <w:sz w:val="20"/>
          <w:szCs w:val="20"/>
        </w:rPr>
        <w:t xml:space="preserve"> </w:t>
      </w:r>
      <w:r w:rsidR="00E3182A" w:rsidRPr="00F52A7A">
        <w:rPr>
          <w:color w:val="000000" w:themeColor="text1"/>
          <w:sz w:val="20"/>
          <w:szCs w:val="20"/>
        </w:rPr>
        <w:t xml:space="preserve">called for </w:t>
      </w:r>
      <w:r w:rsidR="00F52A7A" w:rsidRPr="00F52A7A">
        <w:rPr>
          <w:color w:val="000000" w:themeColor="text1"/>
          <w:sz w:val="20"/>
          <w:szCs w:val="20"/>
        </w:rPr>
        <w:t>adjournment</w:t>
      </w:r>
      <w:r w:rsidR="009872B2" w:rsidRPr="00F52A7A">
        <w:rPr>
          <w:color w:val="000000" w:themeColor="text1"/>
          <w:sz w:val="20"/>
          <w:szCs w:val="20"/>
        </w:rPr>
        <w:t xml:space="preserve"> at 1</w:t>
      </w:r>
      <w:r w:rsidRPr="00F52A7A">
        <w:rPr>
          <w:color w:val="000000" w:themeColor="text1"/>
          <w:sz w:val="20"/>
          <w:szCs w:val="20"/>
        </w:rPr>
        <w:t>:</w:t>
      </w:r>
      <w:r w:rsidR="00111CF3" w:rsidRPr="00F52A7A">
        <w:rPr>
          <w:color w:val="000000" w:themeColor="text1"/>
          <w:sz w:val="20"/>
          <w:szCs w:val="20"/>
        </w:rPr>
        <w:t>13</w:t>
      </w:r>
      <w:r w:rsidRPr="00F52A7A">
        <w:rPr>
          <w:color w:val="000000" w:themeColor="text1"/>
          <w:sz w:val="20"/>
          <w:szCs w:val="20"/>
        </w:rPr>
        <w:t xml:space="preserve"> PM.</w:t>
      </w:r>
      <w:r w:rsidRPr="007F22F8">
        <w:rPr>
          <w:color w:val="000000" w:themeColor="text1"/>
          <w:sz w:val="20"/>
          <w:szCs w:val="20"/>
        </w:rPr>
        <w:t xml:space="preserve"> </w:t>
      </w:r>
    </w:p>
    <w:p w14:paraId="42731DB0" w14:textId="77777777" w:rsidR="00B469BB" w:rsidRPr="00B469BB" w:rsidRDefault="00B469BB" w:rsidP="006D59F6">
      <w:pPr>
        <w:pStyle w:val="Default"/>
        <w:rPr>
          <w:color w:val="000000" w:themeColor="text1"/>
          <w:sz w:val="10"/>
          <w:szCs w:val="10"/>
        </w:rPr>
      </w:pPr>
    </w:p>
    <w:p w14:paraId="2C83E846" w14:textId="101BD9B7" w:rsidR="0032603B" w:rsidRPr="004C372D" w:rsidRDefault="006D59F6" w:rsidP="00130705">
      <w:pPr>
        <w:spacing w:after="120" w:line="276" w:lineRule="auto"/>
        <w:ind w:left="3600" w:firstLine="720"/>
        <w:jc w:val="right"/>
        <w:rPr>
          <w:rFonts w:ascii="Arial" w:hAnsi="Arial" w:cs="Arial"/>
          <w:b/>
          <w:color w:val="000000" w:themeColor="text1"/>
          <w:sz w:val="32"/>
          <w:szCs w:val="32"/>
          <w:u w:val="single"/>
        </w:rPr>
      </w:pPr>
      <w:r w:rsidRPr="007F22F8">
        <w:rPr>
          <w:color w:val="000000" w:themeColor="text1"/>
          <w:sz w:val="18"/>
          <w:szCs w:val="18"/>
        </w:rPr>
        <w:t xml:space="preserve">Minutes submitted </w:t>
      </w:r>
      <w:r w:rsidR="004C5E2A">
        <w:rPr>
          <w:color w:val="000000" w:themeColor="text1"/>
          <w:sz w:val="18"/>
          <w:szCs w:val="18"/>
        </w:rPr>
        <w:t>by Angela Bessix</w:t>
      </w:r>
      <w:r w:rsidR="00865F5C">
        <w:rPr>
          <w:color w:val="000000" w:themeColor="text1"/>
          <w:sz w:val="18"/>
          <w:szCs w:val="18"/>
        </w:rPr>
        <w:t xml:space="preserve"> and </w:t>
      </w:r>
      <w:r w:rsidR="00F52A7A">
        <w:rPr>
          <w:color w:val="000000" w:themeColor="text1"/>
          <w:sz w:val="18"/>
          <w:szCs w:val="18"/>
        </w:rPr>
        <w:t>Matt Tessier</w:t>
      </w:r>
    </w:p>
    <w:sectPr w:rsidR="0032603B" w:rsidRPr="004C372D" w:rsidSect="006F0B94">
      <w:pgSz w:w="12240" w:h="15840"/>
      <w:pgMar w:top="720" w:right="1440" w:bottom="720" w:left="864" w:header="720" w:footer="720" w:gutter="0"/>
      <w:pgBorders w:offsetFrom="page">
        <w:top w:val="triple" w:sz="4" w:space="24" w:color="44546A" w:themeColor="text2"/>
        <w:left w:val="triple" w:sz="4" w:space="24" w:color="44546A" w:themeColor="text2"/>
        <w:bottom w:val="triple" w:sz="4" w:space="24" w:color="44546A" w:themeColor="text2"/>
        <w:right w:val="triple" w:sz="4" w:space="24" w:color="44546A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6120"/>
    <w:multiLevelType w:val="hybridMultilevel"/>
    <w:tmpl w:val="87624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174C8"/>
    <w:multiLevelType w:val="hybridMultilevel"/>
    <w:tmpl w:val="FF1A1A4C"/>
    <w:lvl w:ilvl="0" w:tplc="B7F4B44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40E34"/>
    <w:multiLevelType w:val="hybridMultilevel"/>
    <w:tmpl w:val="3A4A85CA"/>
    <w:lvl w:ilvl="0" w:tplc="E8E2EB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950DF"/>
    <w:multiLevelType w:val="hybridMultilevel"/>
    <w:tmpl w:val="AC5A7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059C5"/>
    <w:multiLevelType w:val="hybridMultilevel"/>
    <w:tmpl w:val="9C4208D6"/>
    <w:lvl w:ilvl="0" w:tplc="3E2ED3D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23C2A"/>
    <w:multiLevelType w:val="hybridMultilevel"/>
    <w:tmpl w:val="A692A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B4B18"/>
    <w:multiLevelType w:val="hybridMultilevel"/>
    <w:tmpl w:val="1E60C37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3CA321B"/>
    <w:multiLevelType w:val="hybridMultilevel"/>
    <w:tmpl w:val="034249D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24422F1C"/>
    <w:multiLevelType w:val="hybridMultilevel"/>
    <w:tmpl w:val="25BE2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35113"/>
    <w:multiLevelType w:val="hybridMultilevel"/>
    <w:tmpl w:val="164E0B9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FC2C58"/>
    <w:multiLevelType w:val="hybridMultilevel"/>
    <w:tmpl w:val="9594E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91362"/>
    <w:multiLevelType w:val="hybridMultilevel"/>
    <w:tmpl w:val="85C42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95DD9"/>
    <w:multiLevelType w:val="hybridMultilevel"/>
    <w:tmpl w:val="E84C49F2"/>
    <w:lvl w:ilvl="0" w:tplc="86C47C4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8450B"/>
    <w:multiLevelType w:val="hybridMultilevel"/>
    <w:tmpl w:val="03AE6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40D0F"/>
    <w:multiLevelType w:val="hybridMultilevel"/>
    <w:tmpl w:val="8A5EA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61A51"/>
    <w:multiLevelType w:val="hybridMultilevel"/>
    <w:tmpl w:val="86783EA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88B14D3"/>
    <w:multiLevelType w:val="hybridMultilevel"/>
    <w:tmpl w:val="450AF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B49E7"/>
    <w:multiLevelType w:val="hybridMultilevel"/>
    <w:tmpl w:val="BA0CE9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A939E3"/>
    <w:multiLevelType w:val="hybridMultilevel"/>
    <w:tmpl w:val="E51AAA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2511AD8"/>
    <w:multiLevelType w:val="hybridMultilevel"/>
    <w:tmpl w:val="D9D8C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F2658"/>
    <w:multiLevelType w:val="hybridMultilevel"/>
    <w:tmpl w:val="7F263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0269E"/>
    <w:multiLevelType w:val="hybridMultilevel"/>
    <w:tmpl w:val="55C49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8339170">
    <w:abstractNumId w:val="4"/>
  </w:num>
  <w:num w:numId="2" w16cid:durableId="100228138">
    <w:abstractNumId w:val="5"/>
  </w:num>
  <w:num w:numId="3" w16cid:durableId="1574974637">
    <w:abstractNumId w:val="20"/>
  </w:num>
  <w:num w:numId="4" w16cid:durableId="1509060742">
    <w:abstractNumId w:val="7"/>
  </w:num>
  <w:num w:numId="5" w16cid:durableId="1268079559">
    <w:abstractNumId w:val="6"/>
  </w:num>
  <w:num w:numId="6" w16cid:durableId="520239820">
    <w:abstractNumId w:val="17"/>
  </w:num>
  <w:num w:numId="7" w16cid:durableId="390620529">
    <w:abstractNumId w:val="20"/>
  </w:num>
  <w:num w:numId="8" w16cid:durableId="352535324">
    <w:abstractNumId w:val="13"/>
  </w:num>
  <w:num w:numId="9" w16cid:durableId="1389066434">
    <w:abstractNumId w:val="0"/>
  </w:num>
  <w:num w:numId="10" w16cid:durableId="1383867138">
    <w:abstractNumId w:val="11"/>
  </w:num>
  <w:num w:numId="11" w16cid:durableId="1877740135">
    <w:abstractNumId w:val="15"/>
  </w:num>
  <w:num w:numId="12" w16cid:durableId="100415306">
    <w:abstractNumId w:val="12"/>
  </w:num>
  <w:num w:numId="13" w16cid:durableId="1953898459">
    <w:abstractNumId w:val="1"/>
  </w:num>
  <w:num w:numId="14" w16cid:durableId="1902977972">
    <w:abstractNumId w:val="2"/>
  </w:num>
  <w:num w:numId="15" w16cid:durableId="81609239">
    <w:abstractNumId w:val="10"/>
  </w:num>
  <w:num w:numId="16" w16cid:durableId="539588757">
    <w:abstractNumId w:val="9"/>
  </w:num>
  <w:num w:numId="17" w16cid:durableId="274488027">
    <w:abstractNumId w:val="18"/>
  </w:num>
  <w:num w:numId="18" w16cid:durableId="257099934">
    <w:abstractNumId w:val="16"/>
  </w:num>
  <w:num w:numId="19" w16cid:durableId="1184634059">
    <w:abstractNumId w:val="19"/>
  </w:num>
  <w:num w:numId="20" w16cid:durableId="161629778">
    <w:abstractNumId w:val="21"/>
  </w:num>
  <w:num w:numId="21" w16cid:durableId="484049043">
    <w:abstractNumId w:val="14"/>
  </w:num>
  <w:num w:numId="22" w16cid:durableId="1243755704">
    <w:abstractNumId w:val="8"/>
  </w:num>
  <w:num w:numId="23" w16cid:durableId="1883000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9F6"/>
    <w:rsid w:val="00011944"/>
    <w:rsid w:val="00025ED6"/>
    <w:rsid w:val="00026023"/>
    <w:rsid w:val="000264BE"/>
    <w:rsid w:val="000302B2"/>
    <w:rsid w:val="00031058"/>
    <w:rsid w:val="00063259"/>
    <w:rsid w:val="0006731B"/>
    <w:rsid w:val="00092A34"/>
    <w:rsid w:val="000A2528"/>
    <w:rsid w:val="000A42BD"/>
    <w:rsid w:val="000A7744"/>
    <w:rsid w:val="000B0B2C"/>
    <w:rsid w:val="000B2ABA"/>
    <w:rsid w:val="000B2DD4"/>
    <w:rsid w:val="000B3B93"/>
    <w:rsid w:val="000D2DC1"/>
    <w:rsid w:val="000E04E5"/>
    <w:rsid w:val="00103488"/>
    <w:rsid w:val="00111CF3"/>
    <w:rsid w:val="00112605"/>
    <w:rsid w:val="001134D2"/>
    <w:rsid w:val="001142FF"/>
    <w:rsid w:val="00127620"/>
    <w:rsid w:val="00130705"/>
    <w:rsid w:val="001310FA"/>
    <w:rsid w:val="001433E1"/>
    <w:rsid w:val="0015681B"/>
    <w:rsid w:val="00177B77"/>
    <w:rsid w:val="001821D3"/>
    <w:rsid w:val="00184469"/>
    <w:rsid w:val="00185845"/>
    <w:rsid w:val="001A0EB8"/>
    <w:rsid w:val="001A223E"/>
    <w:rsid w:val="001A36FC"/>
    <w:rsid w:val="001B6EEC"/>
    <w:rsid w:val="001C1B2A"/>
    <w:rsid w:val="001D01FF"/>
    <w:rsid w:val="001D0E2E"/>
    <w:rsid w:val="001D1E3C"/>
    <w:rsid w:val="001D57B2"/>
    <w:rsid w:val="001D7228"/>
    <w:rsid w:val="001F23E8"/>
    <w:rsid w:val="00201889"/>
    <w:rsid w:val="002039A0"/>
    <w:rsid w:val="002062F4"/>
    <w:rsid w:val="002132FF"/>
    <w:rsid w:val="00225A8B"/>
    <w:rsid w:val="00231599"/>
    <w:rsid w:val="0023660F"/>
    <w:rsid w:val="00245634"/>
    <w:rsid w:val="00245FA5"/>
    <w:rsid w:val="0025277C"/>
    <w:rsid w:val="00270BCA"/>
    <w:rsid w:val="00282C03"/>
    <w:rsid w:val="00283417"/>
    <w:rsid w:val="002863F0"/>
    <w:rsid w:val="00293F8A"/>
    <w:rsid w:val="002A04C8"/>
    <w:rsid w:val="002A3A81"/>
    <w:rsid w:val="002A5660"/>
    <w:rsid w:val="002B54AC"/>
    <w:rsid w:val="002B54ED"/>
    <w:rsid w:val="002B635F"/>
    <w:rsid w:val="002C2393"/>
    <w:rsid w:val="002C493D"/>
    <w:rsid w:val="002C6D12"/>
    <w:rsid w:val="002D382F"/>
    <w:rsid w:val="002E171A"/>
    <w:rsid w:val="002F760C"/>
    <w:rsid w:val="00311E06"/>
    <w:rsid w:val="00322876"/>
    <w:rsid w:val="00322DBF"/>
    <w:rsid w:val="003251D1"/>
    <w:rsid w:val="0032603B"/>
    <w:rsid w:val="0033159B"/>
    <w:rsid w:val="00344EFC"/>
    <w:rsid w:val="00357EEB"/>
    <w:rsid w:val="003722F3"/>
    <w:rsid w:val="003774CB"/>
    <w:rsid w:val="00381C7D"/>
    <w:rsid w:val="00387C2B"/>
    <w:rsid w:val="003927A0"/>
    <w:rsid w:val="00394180"/>
    <w:rsid w:val="003A067F"/>
    <w:rsid w:val="003B5251"/>
    <w:rsid w:val="003B5CEB"/>
    <w:rsid w:val="003B7F8C"/>
    <w:rsid w:val="003D4C42"/>
    <w:rsid w:val="003E5A8B"/>
    <w:rsid w:val="003E5B21"/>
    <w:rsid w:val="003F14B9"/>
    <w:rsid w:val="004054DE"/>
    <w:rsid w:val="00417E4A"/>
    <w:rsid w:val="004247F2"/>
    <w:rsid w:val="00442CAD"/>
    <w:rsid w:val="00447A4D"/>
    <w:rsid w:val="00472227"/>
    <w:rsid w:val="00476B63"/>
    <w:rsid w:val="004A5863"/>
    <w:rsid w:val="004A73A5"/>
    <w:rsid w:val="004B0015"/>
    <w:rsid w:val="004B2C35"/>
    <w:rsid w:val="004C372D"/>
    <w:rsid w:val="004C4F5C"/>
    <w:rsid w:val="004C5E2A"/>
    <w:rsid w:val="005013BB"/>
    <w:rsid w:val="00506526"/>
    <w:rsid w:val="005150C4"/>
    <w:rsid w:val="00545B7C"/>
    <w:rsid w:val="0055017B"/>
    <w:rsid w:val="005503CB"/>
    <w:rsid w:val="00560207"/>
    <w:rsid w:val="0056207B"/>
    <w:rsid w:val="0057577D"/>
    <w:rsid w:val="00583BF4"/>
    <w:rsid w:val="0059423D"/>
    <w:rsid w:val="005B45F6"/>
    <w:rsid w:val="005B4E34"/>
    <w:rsid w:val="005C1C84"/>
    <w:rsid w:val="005C350B"/>
    <w:rsid w:val="005C56D4"/>
    <w:rsid w:val="005D28FC"/>
    <w:rsid w:val="005D327E"/>
    <w:rsid w:val="005D4E7C"/>
    <w:rsid w:val="005F2870"/>
    <w:rsid w:val="005F34B8"/>
    <w:rsid w:val="005F64A9"/>
    <w:rsid w:val="006177D5"/>
    <w:rsid w:val="00623848"/>
    <w:rsid w:val="006519B4"/>
    <w:rsid w:val="0066128D"/>
    <w:rsid w:val="00661452"/>
    <w:rsid w:val="00662370"/>
    <w:rsid w:val="00665CE5"/>
    <w:rsid w:val="00672785"/>
    <w:rsid w:val="0067281F"/>
    <w:rsid w:val="006804FA"/>
    <w:rsid w:val="0068465C"/>
    <w:rsid w:val="00687AC6"/>
    <w:rsid w:val="00690C20"/>
    <w:rsid w:val="006A2FF9"/>
    <w:rsid w:val="006A3682"/>
    <w:rsid w:val="006A4331"/>
    <w:rsid w:val="006B3E3D"/>
    <w:rsid w:val="006C61DE"/>
    <w:rsid w:val="006C6863"/>
    <w:rsid w:val="006D59F6"/>
    <w:rsid w:val="006E071A"/>
    <w:rsid w:val="006F087C"/>
    <w:rsid w:val="006F0B94"/>
    <w:rsid w:val="006F6A4E"/>
    <w:rsid w:val="00701B11"/>
    <w:rsid w:val="00703F8B"/>
    <w:rsid w:val="007043D9"/>
    <w:rsid w:val="0071340E"/>
    <w:rsid w:val="00715082"/>
    <w:rsid w:val="00732BF7"/>
    <w:rsid w:val="00736BFE"/>
    <w:rsid w:val="00741CE1"/>
    <w:rsid w:val="00746114"/>
    <w:rsid w:val="00751BD4"/>
    <w:rsid w:val="00756CE9"/>
    <w:rsid w:val="007658DF"/>
    <w:rsid w:val="00781BD5"/>
    <w:rsid w:val="00781C59"/>
    <w:rsid w:val="00784C05"/>
    <w:rsid w:val="00785E64"/>
    <w:rsid w:val="007865F8"/>
    <w:rsid w:val="00787E57"/>
    <w:rsid w:val="007960CE"/>
    <w:rsid w:val="007A034B"/>
    <w:rsid w:val="007A1FC4"/>
    <w:rsid w:val="007A6688"/>
    <w:rsid w:val="007C2552"/>
    <w:rsid w:val="007C2859"/>
    <w:rsid w:val="007C7A06"/>
    <w:rsid w:val="007D2347"/>
    <w:rsid w:val="007D3C97"/>
    <w:rsid w:val="007E1481"/>
    <w:rsid w:val="007F22F8"/>
    <w:rsid w:val="00813635"/>
    <w:rsid w:val="00814DC0"/>
    <w:rsid w:val="008151D2"/>
    <w:rsid w:val="008451C3"/>
    <w:rsid w:val="00865F5C"/>
    <w:rsid w:val="008663E7"/>
    <w:rsid w:val="0087110C"/>
    <w:rsid w:val="00883094"/>
    <w:rsid w:val="0089273E"/>
    <w:rsid w:val="00897766"/>
    <w:rsid w:val="008A4D30"/>
    <w:rsid w:val="008A7831"/>
    <w:rsid w:val="008B259B"/>
    <w:rsid w:val="008B33C3"/>
    <w:rsid w:val="008D1819"/>
    <w:rsid w:val="008D281A"/>
    <w:rsid w:val="008D40A2"/>
    <w:rsid w:val="00914DA2"/>
    <w:rsid w:val="0091584D"/>
    <w:rsid w:val="00917C87"/>
    <w:rsid w:val="0092454D"/>
    <w:rsid w:val="00930005"/>
    <w:rsid w:val="00934353"/>
    <w:rsid w:val="009746CB"/>
    <w:rsid w:val="00985AEF"/>
    <w:rsid w:val="009872B2"/>
    <w:rsid w:val="00993FD0"/>
    <w:rsid w:val="00994FB1"/>
    <w:rsid w:val="009A589D"/>
    <w:rsid w:val="009B1788"/>
    <w:rsid w:val="009B1EC4"/>
    <w:rsid w:val="009C7C23"/>
    <w:rsid w:val="009D1EDA"/>
    <w:rsid w:val="009D4EB8"/>
    <w:rsid w:val="009E2F9F"/>
    <w:rsid w:val="009E430A"/>
    <w:rsid w:val="009E795C"/>
    <w:rsid w:val="009F6C1D"/>
    <w:rsid w:val="009F7025"/>
    <w:rsid w:val="009F7959"/>
    <w:rsid w:val="00A017B4"/>
    <w:rsid w:val="00A02BFF"/>
    <w:rsid w:val="00A15046"/>
    <w:rsid w:val="00A2112C"/>
    <w:rsid w:val="00A235D6"/>
    <w:rsid w:val="00A23748"/>
    <w:rsid w:val="00A343ED"/>
    <w:rsid w:val="00A369B5"/>
    <w:rsid w:val="00A50647"/>
    <w:rsid w:val="00A62F29"/>
    <w:rsid w:val="00A80689"/>
    <w:rsid w:val="00A8087C"/>
    <w:rsid w:val="00A80EC1"/>
    <w:rsid w:val="00A81FF5"/>
    <w:rsid w:val="00A95DB5"/>
    <w:rsid w:val="00AB39DE"/>
    <w:rsid w:val="00AB6446"/>
    <w:rsid w:val="00AC2444"/>
    <w:rsid w:val="00AC7B3B"/>
    <w:rsid w:val="00AD6475"/>
    <w:rsid w:val="00AE1562"/>
    <w:rsid w:val="00AF37EB"/>
    <w:rsid w:val="00B16A8C"/>
    <w:rsid w:val="00B178AD"/>
    <w:rsid w:val="00B33B06"/>
    <w:rsid w:val="00B36EF9"/>
    <w:rsid w:val="00B37C54"/>
    <w:rsid w:val="00B41E3F"/>
    <w:rsid w:val="00B469BB"/>
    <w:rsid w:val="00B525B4"/>
    <w:rsid w:val="00B85DA2"/>
    <w:rsid w:val="00B92443"/>
    <w:rsid w:val="00BA2DB6"/>
    <w:rsid w:val="00BA6CCC"/>
    <w:rsid w:val="00BB3499"/>
    <w:rsid w:val="00BB6FD4"/>
    <w:rsid w:val="00BC613C"/>
    <w:rsid w:val="00BD6DEF"/>
    <w:rsid w:val="00BD6EFF"/>
    <w:rsid w:val="00BF3ACE"/>
    <w:rsid w:val="00C200A9"/>
    <w:rsid w:val="00C239C4"/>
    <w:rsid w:val="00C24489"/>
    <w:rsid w:val="00C24B87"/>
    <w:rsid w:val="00C30214"/>
    <w:rsid w:val="00C309B0"/>
    <w:rsid w:val="00C31DF6"/>
    <w:rsid w:val="00C448A5"/>
    <w:rsid w:val="00C549B6"/>
    <w:rsid w:val="00C574CB"/>
    <w:rsid w:val="00C65487"/>
    <w:rsid w:val="00C76904"/>
    <w:rsid w:val="00C8183E"/>
    <w:rsid w:val="00C834C6"/>
    <w:rsid w:val="00C83A81"/>
    <w:rsid w:val="00C840DF"/>
    <w:rsid w:val="00C86615"/>
    <w:rsid w:val="00C90774"/>
    <w:rsid w:val="00CA1945"/>
    <w:rsid w:val="00CA1E54"/>
    <w:rsid w:val="00CA5495"/>
    <w:rsid w:val="00CB13B9"/>
    <w:rsid w:val="00CB3BF1"/>
    <w:rsid w:val="00CD236B"/>
    <w:rsid w:val="00CD4068"/>
    <w:rsid w:val="00CE240C"/>
    <w:rsid w:val="00CF0DAE"/>
    <w:rsid w:val="00CF236A"/>
    <w:rsid w:val="00CF435E"/>
    <w:rsid w:val="00D01BCC"/>
    <w:rsid w:val="00D03AA8"/>
    <w:rsid w:val="00D0578A"/>
    <w:rsid w:val="00D14943"/>
    <w:rsid w:val="00D15462"/>
    <w:rsid w:val="00D161F6"/>
    <w:rsid w:val="00D176CB"/>
    <w:rsid w:val="00D207E4"/>
    <w:rsid w:val="00D239EA"/>
    <w:rsid w:val="00D33ADC"/>
    <w:rsid w:val="00D76607"/>
    <w:rsid w:val="00D76D13"/>
    <w:rsid w:val="00D834D0"/>
    <w:rsid w:val="00D936F2"/>
    <w:rsid w:val="00D96E4C"/>
    <w:rsid w:val="00DA2A76"/>
    <w:rsid w:val="00DC2416"/>
    <w:rsid w:val="00DC26B3"/>
    <w:rsid w:val="00DC71BB"/>
    <w:rsid w:val="00DC7895"/>
    <w:rsid w:val="00DD2A49"/>
    <w:rsid w:val="00DD6007"/>
    <w:rsid w:val="00DD741F"/>
    <w:rsid w:val="00DF141E"/>
    <w:rsid w:val="00DF3372"/>
    <w:rsid w:val="00DF53B7"/>
    <w:rsid w:val="00E00CAF"/>
    <w:rsid w:val="00E158BD"/>
    <w:rsid w:val="00E16447"/>
    <w:rsid w:val="00E21BCA"/>
    <w:rsid w:val="00E23C9B"/>
    <w:rsid w:val="00E25823"/>
    <w:rsid w:val="00E25B9B"/>
    <w:rsid w:val="00E26778"/>
    <w:rsid w:val="00E27A59"/>
    <w:rsid w:val="00E30B48"/>
    <w:rsid w:val="00E3182A"/>
    <w:rsid w:val="00E42C74"/>
    <w:rsid w:val="00E46CAF"/>
    <w:rsid w:val="00E55BED"/>
    <w:rsid w:val="00E6117C"/>
    <w:rsid w:val="00E63081"/>
    <w:rsid w:val="00E70322"/>
    <w:rsid w:val="00E74ED3"/>
    <w:rsid w:val="00E76FC4"/>
    <w:rsid w:val="00E817C4"/>
    <w:rsid w:val="00E83DB0"/>
    <w:rsid w:val="00E96E16"/>
    <w:rsid w:val="00EB1687"/>
    <w:rsid w:val="00EB257B"/>
    <w:rsid w:val="00EB616E"/>
    <w:rsid w:val="00EC2E3A"/>
    <w:rsid w:val="00EE3EBF"/>
    <w:rsid w:val="00EF2F18"/>
    <w:rsid w:val="00EF3978"/>
    <w:rsid w:val="00EF7F48"/>
    <w:rsid w:val="00F063F8"/>
    <w:rsid w:val="00F14BCC"/>
    <w:rsid w:val="00F155CF"/>
    <w:rsid w:val="00F20339"/>
    <w:rsid w:val="00F2049A"/>
    <w:rsid w:val="00F23D98"/>
    <w:rsid w:val="00F255CA"/>
    <w:rsid w:val="00F31619"/>
    <w:rsid w:val="00F32E56"/>
    <w:rsid w:val="00F35AA4"/>
    <w:rsid w:val="00F365A2"/>
    <w:rsid w:val="00F46D7C"/>
    <w:rsid w:val="00F52A7A"/>
    <w:rsid w:val="00F55343"/>
    <w:rsid w:val="00F674DF"/>
    <w:rsid w:val="00F67AF4"/>
    <w:rsid w:val="00F7595A"/>
    <w:rsid w:val="00F763D5"/>
    <w:rsid w:val="00F76821"/>
    <w:rsid w:val="00F83B95"/>
    <w:rsid w:val="00FA0739"/>
    <w:rsid w:val="00FC2C1B"/>
    <w:rsid w:val="00FC7BB2"/>
    <w:rsid w:val="00FD78B4"/>
    <w:rsid w:val="00FE2E0F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55350"/>
  <w15:chartTrackingRefBased/>
  <w15:docId w15:val="{F6AD7E06-2534-4EBB-B1BC-F6EC2484B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59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D59F6"/>
    <w:pPr>
      <w:spacing w:after="0" w:line="240" w:lineRule="auto"/>
      <w:ind w:left="720"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C309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9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49BD1-0F8B-4D40-9E09-EE7D85BDB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903</Words>
  <Characters>5153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Marlesha Ross</dc:creator>
  <cp:keywords/>
  <dc:description/>
  <cp:lastModifiedBy>Angela Bessix</cp:lastModifiedBy>
  <cp:revision>2</cp:revision>
  <cp:lastPrinted>2023-12-05T16:04:00Z</cp:lastPrinted>
  <dcterms:created xsi:type="dcterms:W3CDTF">2024-02-06T20:07:00Z</dcterms:created>
  <dcterms:modified xsi:type="dcterms:W3CDTF">2024-02-06T20:07:00Z</dcterms:modified>
</cp:coreProperties>
</file>